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45FC" w14:textId="2628E80E" w:rsidR="00B8717B" w:rsidRPr="000B10F3" w:rsidRDefault="0071529C" w:rsidP="00833892">
      <w:pPr>
        <w:spacing w:after="0"/>
        <w:jc w:val="center"/>
        <w:rPr>
          <w:b/>
          <w:color w:val="FF0000"/>
          <w:sz w:val="28"/>
          <w:szCs w:val="28"/>
        </w:rPr>
      </w:pPr>
      <w:r w:rsidRPr="00B6719C">
        <w:rPr>
          <w:b/>
          <w:sz w:val="28"/>
          <w:szCs w:val="28"/>
        </w:rPr>
        <w:t>202</w:t>
      </w:r>
      <w:r w:rsidR="00F76DD7" w:rsidRPr="00604643">
        <w:rPr>
          <w:b/>
          <w:sz w:val="28"/>
          <w:szCs w:val="28"/>
        </w:rPr>
        <w:t>6</w:t>
      </w:r>
      <w:r w:rsidR="00F76DD7" w:rsidRPr="00F76DD7">
        <w:rPr>
          <w:b/>
          <w:color w:val="00B050"/>
          <w:sz w:val="28"/>
          <w:szCs w:val="28"/>
        </w:rPr>
        <w:t xml:space="preserve"> </w:t>
      </w:r>
      <w:r w:rsidR="00D6631B" w:rsidRPr="00B2370D">
        <w:rPr>
          <w:b/>
          <w:sz w:val="28"/>
          <w:szCs w:val="28"/>
        </w:rPr>
        <w:t>N</w:t>
      </w:r>
      <w:r w:rsidR="00D6631B" w:rsidRPr="000B10F3">
        <w:rPr>
          <w:b/>
          <w:sz w:val="28"/>
          <w:szCs w:val="28"/>
        </w:rPr>
        <w:t xml:space="preserve">ational </w:t>
      </w:r>
      <w:r w:rsidR="00D6631B" w:rsidRPr="000B10F3">
        <w:rPr>
          <w:b/>
          <w:color w:val="FF0000"/>
          <w:sz w:val="28"/>
          <w:szCs w:val="28"/>
        </w:rPr>
        <w:t>Sale</w:t>
      </w:r>
      <w:r w:rsidR="00D6631B" w:rsidRPr="000B10F3">
        <w:rPr>
          <w:b/>
          <w:sz w:val="28"/>
          <w:szCs w:val="28"/>
        </w:rPr>
        <w:t xml:space="preserve"> </w:t>
      </w:r>
      <w:r w:rsidR="008221F7" w:rsidRPr="000B10F3">
        <w:rPr>
          <w:b/>
          <w:sz w:val="28"/>
          <w:szCs w:val="28"/>
        </w:rPr>
        <w:t xml:space="preserve">Health </w:t>
      </w:r>
      <w:r w:rsidR="00D6631B" w:rsidRPr="000B10F3">
        <w:rPr>
          <w:b/>
          <w:sz w:val="28"/>
          <w:szCs w:val="28"/>
        </w:rPr>
        <w:t xml:space="preserve">Requirements US </w:t>
      </w:r>
      <w:r w:rsidR="00D45E9A">
        <w:rPr>
          <w:b/>
          <w:sz w:val="28"/>
          <w:szCs w:val="28"/>
        </w:rPr>
        <w:t xml:space="preserve">and Canadian </w:t>
      </w:r>
      <w:r w:rsidR="00D6631B" w:rsidRPr="000B10F3">
        <w:rPr>
          <w:b/>
          <w:sz w:val="28"/>
          <w:szCs w:val="28"/>
        </w:rPr>
        <w:t>Origin</w:t>
      </w:r>
      <w:r w:rsidR="00D6631B" w:rsidRPr="000B10F3">
        <w:rPr>
          <w:b/>
          <w:color w:val="FF0000"/>
          <w:sz w:val="28"/>
          <w:szCs w:val="28"/>
        </w:rPr>
        <w:t>*</w:t>
      </w:r>
      <w:r w:rsidR="00833892" w:rsidRPr="000B10F3">
        <w:rPr>
          <w:b/>
          <w:color w:val="FF0000"/>
          <w:sz w:val="28"/>
          <w:szCs w:val="28"/>
        </w:rPr>
        <w:t xml:space="preserve">  </w:t>
      </w:r>
    </w:p>
    <w:p w14:paraId="178FA6BF" w14:textId="2425A8D5" w:rsidR="00D6631B" w:rsidRPr="00DB1C1D" w:rsidRDefault="00D6631B" w:rsidP="00361654">
      <w:pPr>
        <w:pStyle w:val="Pa0"/>
        <w:jc w:val="center"/>
        <w:rPr>
          <w:rFonts w:asciiTheme="minorHAnsi" w:hAnsiTheme="minorHAnsi"/>
          <w:b/>
          <w:bCs/>
          <w:sz w:val="20"/>
          <w:szCs w:val="20"/>
        </w:rPr>
      </w:pPr>
      <w:r w:rsidRPr="00DB1C1D">
        <w:rPr>
          <w:rFonts w:asciiTheme="minorHAnsi" w:hAnsiTheme="minorHAnsi"/>
          <w:b/>
          <w:bCs/>
          <w:color w:val="FF0000"/>
          <w:sz w:val="20"/>
          <w:szCs w:val="20"/>
        </w:rPr>
        <w:t>All information</w:t>
      </w:r>
      <w:r w:rsidRPr="00DB1C1D">
        <w:rPr>
          <w:rFonts w:asciiTheme="minorHAnsi" w:hAnsiTheme="minorHAnsi"/>
          <w:b/>
          <w:bCs/>
          <w:sz w:val="20"/>
          <w:szCs w:val="20"/>
        </w:rPr>
        <w:t xml:space="preserve"> must be recorded on the </w:t>
      </w:r>
      <w:r w:rsidR="00196241" w:rsidRPr="00DB1C1D">
        <w:rPr>
          <w:rFonts w:asciiTheme="minorHAnsi" w:hAnsiTheme="minorHAnsi"/>
          <w:b/>
          <w:bCs/>
          <w:sz w:val="20"/>
          <w:szCs w:val="20"/>
        </w:rPr>
        <w:t>CVI.</w:t>
      </w:r>
      <w:r w:rsidR="00D45E9A" w:rsidRPr="00DB1C1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5E9A" w:rsidRPr="00DB1C1D">
        <w:rPr>
          <w:b/>
          <w:bCs/>
          <w:color w:val="FF0000"/>
          <w:sz w:val="18"/>
          <w:szCs w:val="18"/>
        </w:rPr>
        <w:t>See NWSS ID requirements for Canadian origin show</w:t>
      </w:r>
      <w:r w:rsidR="00196241" w:rsidRPr="00DB1C1D">
        <w:rPr>
          <w:b/>
          <w:bCs/>
          <w:color w:val="FF0000"/>
          <w:sz w:val="18"/>
          <w:szCs w:val="18"/>
        </w:rPr>
        <w:t xml:space="preserve"> or sale</w:t>
      </w:r>
      <w:r w:rsidR="00D45E9A" w:rsidRPr="00DB1C1D">
        <w:rPr>
          <w:b/>
          <w:bCs/>
          <w:color w:val="FF0000"/>
          <w:sz w:val="18"/>
          <w:szCs w:val="18"/>
        </w:rPr>
        <w:t xml:space="preserve"> cattle</w:t>
      </w:r>
      <w:r w:rsidR="0083458B">
        <w:rPr>
          <w:b/>
          <w:bCs/>
          <w:color w:val="FF0000"/>
          <w:sz w:val="18"/>
          <w:szCs w:val="18"/>
        </w:rPr>
        <w:t>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466"/>
      </w:tblGrid>
      <w:tr w:rsidR="00D6631B" w:rsidRPr="00DB2FB9" w14:paraId="7142DC17" w14:textId="77777777" w:rsidTr="008C7D39">
        <w:trPr>
          <w:trHeight w:val="260"/>
        </w:trPr>
        <w:tc>
          <w:tcPr>
            <w:tcW w:w="2394" w:type="dxa"/>
          </w:tcPr>
          <w:p w14:paraId="7CFCAAD3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Requirement</w:t>
            </w:r>
          </w:p>
        </w:tc>
        <w:tc>
          <w:tcPr>
            <w:tcW w:w="2394" w:type="dxa"/>
          </w:tcPr>
          <w:p w14:paraId="04325EC3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Females</w:t>
            </w:r>
          </w:p>
        </w:tc>
        <w:tc>
          <w:tcPr>
            <w:tcW w:w="2394" w:type="dxa"/>
          </w:tcPr>
          <w:p w14:paraId="1B6A06EE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Bull</w:t>
            </w:r>
            <w:r w:rsidR="008221F7" w:rsidRPr="00DB2FB9">
              <w:rPr>
                <w:sz w:val="20"/>
                <w:szCs w:val="20"/>
              </w:rPr>
              <w:t>s</w:t>
            </w:r>
          </w:p>
        </w:tc>
        <w:tc>
          <w:tcPr>
            <w:tcW w:w="2466" w:type="dxa"/>
          </w:tcPr>
          <w:p w14:paraId="4D9892C1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Steer</w:t>
            </w:r>
            <w:r w:rsidR="008221F7" w:rsidRPr="00DB2FB9">
              <w:rPr>
                <w:sz w:val="20"/>
                <w:szCs w:val="20"/>
              </w:rPr>
              <w:t>s</w:t>
            </w:r>
          </w:p>
        </w:tc>
      </w:tr>
      <w:tr w:rsidR="00D6631B" w:rsidRPr="00DB2FB9" w14:paraId="10906850" w14:textId="77777777" w:rsidTr="008C7D39">
        <w:tc>
          <w:tcPr>
            <w:tcW w:w="2394" w:type="dxa"/>
          </w:tcPr>
          <w:p w14:paraId="2D02405D" w14:textId="724B4230" w:rsidR="00D77099" w:rsidRPr="008F1369" w:rsidRDefault="00D77099" w:rsidP="001044F3">
            <w:pPr>
              <w:jc w:val="center"/>
              <w:rPr>
                <w:b/>
                <w:sz w:val="20"/>
                <w:szCs w:val="20"/>
              </w:rPr>
            </w:pPr>
            <w:r w:rsidRPr="008F1369">
              <w:rPr>
                <w:b/>
                <w:sz w:val="20"/>
                <w:szCs w:val="20"/>
              </w:rPr>
              <w:t>Individual</w:t>
            </w:r>
            <w:r w:rsidR="00D26459">
              <w:rPr>
                <w:b/>
                <w:sz w:val="20"/>
                <w:szCs w:val="20"/>
              </w:rPr>
              <w:t xml:space="preserve"> Health</w:t>
            </w:r>
            <w:r w:rsidRPr="008F1369">
              <w:rPr>
                <w:b/>
                <w:sz w:val="20"/>
                <w:szCs w:val="20"/>
              </w:rPr>
              <w:t xml:space="preserve"> </w:t>
            </w:r>
          </w:p>
          <w:p w14:paraId="20E1A4F1" w14:textId="77777777" w:rsidR="001B51F2" w:rsidRDefault="00D6631B" w:rsidP="001044F3">
            <w:pPr>
              <w:jc w:val="center"/>
              <w:rPr>
                <w:b/>
                <w:bCs/>
                <w:sz w:val="20"/>
                <w:szCs w:val="20"/>
              </w:rPr>
            </w:pPr>
            <w:r w:rsidRPr="00D26459">
              <w:rPr>
                <w:b/>
                <w:bCs/>
                <w:sz w:val="20"/>
                <w:szCs w:val="20"/>
              </w:rPr>
              <w:t xml:space="preserve"> Certificate</w:t>
            </w:r>
            <w:r w:rsidR="00D26459" w:rsidRPr="00D2645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A29CD82" w14:textId="5C5AC26D" w:rsidR="00556854" w:rsidRDefault="00070818" w:rsidP="001044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animal per CVI</w:t>
            </w:r>
          </w:p>
          <w:p w14:paraId="2B58AC37" w14:textId="18FA073C" w:rsidR="00D6631B" w:rsidRPr="00DD61A7" w:rsidRDefault="00D6631B" w:rsidP="001044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 xml:space="preserve">see NWSS health requirements if VS </w:t>
            </w:r>
            <w:r w:rsidR="001B51F2">
              <w:rPr>
                <w:b/>
                <w:bCs/>
                <w:color w:val="FF0000"/>
                <w:sz w:val="16"/>
                <w:szCs w:val="16"/>
              </w:rPr>
              <w:t xml:space="preserve">or New World Screwworm </w:t>
            </w:r>
            <w:r w:rsidRPr="00DD61A7">
              <w:rPr>
                <w:b/>
                <w:bCs/>
                <w:color w:val="FF0000"/>
                <w:sz w:val="16"/>
                <w:szCs w:val="16"/>
              </w:rPr>
              <w:t>diagnosed in your state</w:t>
            </w:r>
            <w:r w:rsidR="0090630F" w:rsidRPr="00DD61A7">
              <w:rPr>
                <w:b/>
                <w:bCs/>
                <w:color w:val="FF0000"/>
                <w:sz w:val="16"/>
                <w:szCs w:val="16"/>
              </w:rPr>
              <w:t xml:space="preserve"> &amp; </w:t>
            </w:r>
          </w:p>
          <w:p w14:paraId="03D38AAF" w14:textId="77777777" w:rsidR="0090630F" w:rsidRPr="00DD61A7" w:rsidRDefault="00891DDA" w:rsidP="001044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</w:t>
            </w:r>
            <w:r w:rsidR="0090630F" w:rsidRPr="00DD61A7">
              <w:rPr>
                <w:b/>
                <w:bCs/>
                <w:color w:val="FF0000"/>
                <w:sz w:val="16"/>
                <w:szCs w:val="16"/>
              </w:rPr>
              <w:t xml:space="preserve">ontact CO State Vet  </w:t>
            </w:r>
          </w:p>
          <w:p w14:paraId="657C00BD" w14:textId="77777777" w:rsidR="0090630F" w:rsidRPr="00DB2FB9" w:rsidRDefault="0090630F" w:rsidP="001044F3">
            <w:pPr>
              <w:jc w:val="center"/>
              <w:rPr>
                <w:color w:val="FF0000"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at 303.869.9130</w:t>
            </w:r>
          </w:p>
        </w:tc>
        <w:tc>
          <w:tcPr>
            <w:tcW w:w="2394" w:type="dxa"/>
          </w:tcPr>
          <w:p w14:paraId="61353018" w14:textId="1BD60D27" w:rsidR="00D6631B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</w:t>
            </w:r>
            <w:r w:rsidR="008221F7" w:rsidRPr="00DB2FB9">
              <w:rPr>
                <w:sz w:val="20"/>
                <w:szCs w:val="20"/>
              </w:rPr>
              <w:t>)</w:t>
            </w:r>
          </w:p>
          <w:p w14:paraId="5082F5F7" w14:textId="264D31B5" w:rsidR="00380F15" w:rsidRPr="00A4539B" w:rsidRDefault="007B5393" w:rsidP="00E120C8">
            <w:pPr>
              <w:jc w:val="center"/>
              <w:rPr>
                <w:b/>
                <w:sz w:val="20"/>
                <w:szCs w:val="20"/>
              </w:rPr>
            </w:pPr>
            <w:r w:rsidRPr="00CA7B7F">
              <w:rPr>
                <w:b/>
                <w:color w:val="FF0000"/>
                <w:sz w:val="20"/>
                <w:szCs w:val="20"/>
              </w:rPr>
              <w:t>(Within 5 days if VS</w:t>
            </w:r>
            <w:r w:rsidR="000E19CA">
              <w:rPr>
                <w:b/>
                <w:color w:val="FF0000"/>
                <w:sz w:val="20"/>
                <w:szCs w:val="20"/>
              </w:rPr>
              <w:t xml:space="preserve"> or </w:t>
            </w:r>
            <w:r w:rsidR="000E19CA" w:rsidRPr="004C29ED">
              <w:rPr>
                <w:b/>
                <w:color w:val="FF0000"/>
                <w:sz w:val="20"/>
                <w:szCs w:val="20"/>
              </w:rPr>
              <w:t>New World Screwworm</w:t>
            </w:r>
            <w:r w:rsidRPr="00CA7B7F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A7B7F">
              <w:rPr>
                <w:b/>
                <w:color w:val="FF0000"/>
                <w:sz w:val="20"/>
                <w:szCs w:val="20"/>
              </w:rPr>
              <w:t>diagnosed</w:t>
            </w:r>
            <w:proofErr w:type="gramEnd"/>
            <w:r w:rsidRPr="00CA7B7F">
              <w:rPr>
                <w:b/>
                <w:color w:val="FF0000"/>
                <w:sz w:val="20"/>
                <w:szCs w:val="20"/>
              </w:rPr>
              <w:t xml:space="preserve"> in your state.)</w:t>
            </w:r>
          </w:p>
        </w:tc>
        <w:tc>
          <w:tcPr>
            <w:tcW w:w="2394" w:type="dxa"/>
          </w:tcPr>
          <w:p w14:paraId="4B22D820" w14:textId="1E27775A" w:rsidR="007B5393" w:rsidRDefault="00D6631B" w:rsidP="001044F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</w:t>
            </w:r>
            <w:r w:rsidR="008221F7" w:rsidRPr="00DB2FB9">
              <w:rPr>
                <w:sz w:val="20"/>
                <w:szCs w:val="20"/>
              </w:rPr>
              <w:t>)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12CA23D6" w14:textId="34A2EFD1" w:rsidR="00380F15" w:rsidRPr="00DB2FB9" w:rsidRDefault="007B5393" w:rsidP="007B5393">
            <w:pPr>
              <w:jc w:val="center"/>
              <w:rPr>
                <w:sz w:val="20"/>
                <w:szCs w:val="20"/>
              </w:rPr>
            </w:pPr>
            <w:r w:rsidRPr="00CA7B7F">
              <w:rPr>
                <w:b/>
                <w:color w:val="FF0000"/>
                <w:sz w:val="20"/>
                <w:szCs w:val="20"/>
              </w:rPr>
              <w:t>(Within 5 days if VS</w:t>
            </w:r>
            <w:r w:rsidR="000E19CA">
              <w:rPr>
                <w:b/>
                <w:color w:val="FF0000"/>
                <w:sz w:val="20"/>
                <w:szCs w:val="20"/>
              </w:rPr>
              <w:t xml:space="preserve"> or </w:t>
            </w:r>
            <w:r w:rsidR="000E19CA" w:rsidRPr="004C29ED">
              <w:rPr>
                <w:b/>
                <w:color w:val="FF0000"/>
                <w:sz w:val="20"/>
                <w:szCs w:val="20"/>
              </w:rPr>
              <w:t>New World Screwworm</w:t>
            </w:r>
            <w:r w:rsidRPr="00CA7B7F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A7B7F">
              <w:rPr>
                <w:b/>
                <w:color w:val="FF0000"/>
                <w:sz w:val="20"/>
                <w:szCs w:val="20"/>
              </w:rPr>
              <w:t>diagnosed</w:t>
            </w:r>
            <w:proofErr w:type="gramEnd"/>
            <w:r w:rsidRPr="00CA7B7F">
              <w:rPr>
                <w:b/>
                <w:color w:val="FF0000"/>
                <w:sz w:val="20"/>
                <w:szCs w:val="20"/>
              </w:rPr>
              <w:t xml:space="preserve"> in your state.)</w:t>
            </w:r>
          </w:p>
        </w:tc>
        <w:tc>
          <w:tcPr>
            <w:tcW w:w="2466" w:type="dxa"/>
          </w:tcPr>
          <w:p w14:paraId="6FCD84E8" w14:textId="18B2B55F" w:rsidR="00D6631B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days)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 xml:space="preserve"> (Within 5 days if VS</w:t>
            </w:r>
            <w:r w:rsidR="000E19CA">
              <w:rPr>
                <w:b/>
                <w:color w:val="FF0000"/>
                <w:sz w:val="20"/>
                <w:szCs w:val="20"/>
              </w:rPr>
              <w:t xml:space="preserve"> or </w:t>
            </w:r>
            <w:r w:rsidR="000E19CA" w:rsidRPr="004C29ED">
              <w:rPr>
                <w:b/>
                <w:color w:val="FF0000"/>
                <w:sz w:val="20"/>
                <w:szCs w:val="20"/>
              </w:rPr>
              <w:t>New World Screwworm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 xml:space="preserve"> diagnosed in your state.)</w:t>
            </w:r>
          </w:p>
          <w:p w14:paraId="3A70B304" w14:textId="77777777" w:rsidR="00380F15" w:rsidRPr="00A4539B" w:rsidRDefault="00380F15" w:rsidP="001451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631B" w:rsidRPr="00DB2FB9" w14:paraId="455F3320" w14:textId="77777777" w:rsidTr="008C7D39">
        <w:tc>
          <w:tcPr>
            <w:tcW w:w="2394" w:type="dxa"/>
          </w:tcPr>
          <w:p w14:paraId="0EFE7FF6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BVD-PI Test</w:t>
            </w:r>
          </w:p>
          <w:p w14:paraId="547FAB00" w14:textId="77777777" w:rsidR="00D6631B" w:rsidRPr="00B861F7" w:rsidRDefault="00D6631B" w:rsidP="005C7A87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One time </w:t>
            </w:r>
            <w:r w:rsidR="005C7A87" w:rsidRPr="00B861F7">
              <w:rPr>
                <w:b/>
                <w:sz w:val="20"/>
                <w:szCs w:val="20"/>
              </w:rPr>
              <w:t>prior to arrival</w:t>
            </w:r>
          </w:p>
          <w:p w14:paraId="40D00667" w14:textId="77777777" w:rsidR="00937173" w:rsidRPr="00DB2FB9" w:rsidRDefault="00937173" w:rsidP="008C7D39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IHC,</w:t>
            </w:r>
            <w:r w:rsidR="008C7D39">
              <w:rPr>
                <w:sz w:val="20"/>
                <w:szCs w:val="20"/>
              </w:rPr>
              <w:t xml:space="preserve"> </w:t>
            </w:r>
            <w:r w:rsidR="008C7D39" w:rsidRPr="00E25FAD">
              <w:rPr>
                <w:sz w:val="20"/>
                <w:szCs w:val="20"/>
              </w:rPr>
              <w:t>a</w:t>
            </w:r>
            <w:r w:rsidRPr="00DB2FB9">
              <w:rPr>
                <w:sz w:val="20"/>
                <w:szCs w:val="20"/>
              </w:rPr>
              <w:t>c-ELISA, PCR or VI</w:t>
            </w:r>
          </w:p>
        </w:tc>
        <w:tc>
          <w:tcPr>
            <w:tcW w:w="2394" w:type="dxa"/>
          </w:tcPr>
          <w:p w14:paraId="07926A60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8221F7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70786E5" w14:textId="77777777" w:rsidR="00D6631B" w:rsidRPr="00B861F7" w:rsidRDefault="00D6631B" w:rsidP="001044F3">
            <w:pPr>
              <w:jc w:val="center"/>
              <w:rPr>
                <w:b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not allowed on grounds without documentation</w:t>
            </w:r>
          </w:p>
        </w:tc>
        <w:tc>
          <w:tcPr>
            <w:tcW w:w="2394" w:type="dxa"/>
          </w:tcPr>
          <w:p w14:paraId="16CEC481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8221F7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5553D04" w14:textId="77777777" w:rsidR="00D6631B" w:rsidRPr="00B861F7" w:rsidRDefault="00D6631B" w:rsidP="001044F3">
            <w:pPr>
              <w:jc w:val="center"/>
              <w:rPr>
                <w:b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not allowed on grounds without documentation</w:t>
            </w:r>
          </w:p>
        </w:tc>
        <w:tc>
          <w:tcPr>
            <w:tcW w:w="2466" w:type="dxa"/>
          </w:tcPr>
          <w:p w14:paraId="0212861E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8221F7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BAFE133" w14:textId="77777777" w:rsidR="00D6631B" w:rsidRPr="00B861F7" w:rsidRDefault="00D6631B" w:rsidP="001044F3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 grounds without documentation</w:t>
            </w:r>
          </w:p>
        </w:tc>
      </w:tr>
      <w:tr w:rsidR="00D6631B" w:rsidRPr="00DB2FB9" w14:paraId="1179DEBC" w14:textId="77777777" w:rsidTr="008C7D39">
        <w:tc>
          <w:tcPr>
            <w:tcW w:w="2394" w:type="dxa"/>
          </w:tcPr>
          <w:p w14:paraId="70393C0C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Brucellosis</w:t>
            </w:r>
            <w:r w:rsidR="00380F15">
              <w:rPr>
                <w:sz w:val="20"/>
                <w:szCs w:val="20"/>
              </w:rPr>
              <w:t xml:space="preserve"> (</w:t>
            </w:r>
            <w:r w:rsidRPr="00DB2FB9">
              <w:rPr>
                <w:sz w:val="20"/>
                <w:szCs w:val="20"/>
              </w:rPr>
              <w:t>OCV</w:t>
            </w:r>
            <w:r w:rsidR="00380F15">
              <w:rPr>
                <w:sz w:val="20"/>
                <w:szCs w:val="20"/>
              </w:rPr>
              <w:t>)</w:t>
            </w:r>
          </w:p>
          <w:p w14:paraId="5EC18800" w14:textId="77777777" w:rsidR="00D6631B" w:rsidRPr="00DB2FB9" w:rsidRDefault="00380F15" w:rsidP="0010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</w:t>
            </w:r>
          </w:p>
        </w:tc>
        <w:tc>
          <w:tcPr>
            <w:tcW w:w="2394" w:type="dxa"/>
          </w:tcPr>
          <w:p w14:paraId="418B5AB7" w14:textId="77777777" w:rsidR="0014518E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1A23FBD8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with legible tattoo</w:t>
            </w:r>
          </w:p>
        </w:tc>
        <w:tc>
          <w:tcPr>
            <w:tcW w:w="2394" w:type="dxa"/>
          </w:tcPr>
          <w:p w14:paraId="71814D61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Never</w:t>
            </w:r>
          </w:p>
        </w:tc>
        <w:tc>
          <w:tcPr>
            <w:tcW w:w="2466" w:type="dxa"/>
          </w:tcPr>
          <w:p w14:paraId="0882801F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Never</w:t>
            </w:r>
          </w:p>
        </w:tc>
      </w:tr>
      <w:tr w:rsidR="00D6631B" w:rsidRPr="00DB2FB9" w14:paraId="2522B0E3" w14:textId="77777777" w:rsidTr="008C7D39">
        <w:tc>
          <w:tcPr>
            <w:tcW w:w="2394" w:type="dxa"/>
          </w:tcPr>
          <w:p w14:paraId="0D8D2000" w14:textId="4EF51673" w:rsidR="00556854" w:rsidRPr="00754E6D" w:rsidRDefault="00B47A69" w:rsidP="00556854">
            <w:pPr>
              <w:jc w:val="center"/>
              <w:rPr>
                <w:strike/>
                <w:sz w:val="20"/>
                <w:szCs w:val="20"/>
              </w:rPr>
            </w:pPr>
            <w:r w:rsidRPr="00754E6D">
              <w:rPr>
                <w:sz w:val="20"/>
                <w:szCs w:val="20"/>
              </w:rPr>
              <w:t xml:space="preserve">Brucellosis </w:t>
            </w:r>
            <w:r w:rsidR="00EC6ABB" w:rsidRPr="00754E6D">
              <w:rPr>
                <w:sz w:val="20"/>
                <w:szCs w:val="20"/>
              </w:rPr>
              <w:t xml:space="preserve">(Bangs) </w:t>
            </w:r>
          </w:p>
          <w:p w14:paraId="5F875985" w14:textId="30BDEB4A" w:rsidR="00276084" w:rsidRPr="009B2BCE" w:rsidRDefault="00276084" w:rsidP="00B47A69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394" w:type="dxa"/>
          </w:tcPr>
          <w:p w14:paraId="6BF7446E" w14:textId="4F0BADA1" w:rsidR="006B6721" w:rsidRPr="00754E6D" w:rsidRDefault="00D6631B" w:rsidP="00993450">
            <w:pPr>
              <w:jc w:val="center"/>
              <w:rPr>
                <w:strike/>
                <w:sz w:val="20"/>
                <w:szCs w:val="20"/>
              </w:rPr>
            </w:pPr>
            <w:r w:rsidRPr="00754E6D">
              <w:rPr>
                <w:sz w:val="20"/>
                <w:szCs w:val="20"/>
              </w:rPr>
              <w:t>Required</w:t>
            </w:r>
            <w:r w:rsidR="000A6AAA" w:rsidRPr="00754E6D">
              <w:rPr>
                <w:sz w:val="20"/>
                <w:szCs w:val="20"/>
              </w:rPr>
              <w:t xml:space="preserve"> Negative</w:t>
            </w:r>
            <w:r w:rsidR="007C0793" w:rsidRPr="00754E6D">
              <w:rPr>
                <w:strike/>
                <w:sz w:val="20"/>
                <w:szCs w:val="20"/>
              </w:rPr>
              <w:t xml:space="preserve"> </w:t>
            </w:r>
          </w:p>
          <w:p w14:paraId="6A815BC8" w14:textId="4CCB87B8" w:rsidR="009B2BCE" w:rsidRPr="00754E6D" w:rsidRDefault="009B2BCE" w:rsidP="00993450">
            <w:pPr>
              <w:jc w:val="center"/>
              <w:rPr>
                <w:sz w:val="20"/>
                <w:szCs w:val="20"/>
              </w:rPr>
            </w:pPr>
            <w:proofErr w:type="gramStart"/>
            <w:r w:rsidRPr="00754E6D">
              <w:rPr>
                <w:sz w:val="20"/>
                <w:szCs w:val="20"/>
              </w:rPr>
              <w:t>over</w:t>
            </w:r>
            <w:proofErr w:type="gramEnd"/>
            <w:r w:rsidRPr="00754E6D">
              <w:rPr>
                <w:sz w:val="20"/>
                <w:szCs w:val="20"/>
              </w:rPr>
              <w:t xml:space="preserve"> 18 months of age</w:t>
            </w:r>
          </w:p>
          <w:p w14:paraId="2B659985" w14:textId="2B6B22E8" w:rsidR="00D6631B" w:rsidRPr="009B2BCE" w:rsidRDefault="00D6631B" w:rsidP="0099345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394" w:type="dxa"/>
          </w:tcPr>
          <w:p w14:paraId="0DB15FA1" w14:textId="0E10E816" w:rsidR="006B6721" w:rsidRPr="00754E6D" w:rsidRDefault="00304CDD" w:rsidP="006B6721">
            <w:pPr>
              <w:jc w:val="center"/>
              <w:rPr>
                <w:sz w:val="20"/>
                <w:szCs w:val="20"/>
              </w:rPr>
            </w:pPr>
            <w:r w:rsidRPr="00754E6D">
              <w:rPr>
                <w:sz w:val="20"/>
                <w:szCs w:val="20"/>
              </w:rPr>
              <w:t>Required Negative</w:t>
            </w:r>
          </w:p>
          <w:p w14:paraId="264493E6" w14:textId="77777777" w:rsidR="00D53097" w:rsidRPr="00754E6D" w:rsidRDefault="009B2BCE" w:rsidP="006B6721">
            <w:pPr>
              <w:jc w:val="center"/>
              <w:rPr>
                <w:sz w:val="20"/>
                <w:szCs w:val="20"/>
              </w:rPr>
            </w:pPr>
            <w:r w:rsidRPr="00754E6D">
              <w:rPr>
                <w:sz w:val="20"/>
                <w:szCs w:val="20"/>
              </w:rPr>
              <w:t>r</w:t>
            </w:r>
            <w:r w:rsidR="00F91904" w:rsidRPr="00754E6D">
              <w:rPr>
                <w:sz w:val="20"/>
                <w:szCs w:val="20"/>
              </w:rPr>
              <w:t xml:space="preserve">egardless of area or </w:t>
            </w:r>
          </w:p>
          <w:p w14:paraId="526E5ED7" w14:textId="44D12350" w:rsidR="00F91904" w:rsidRPr="00754E6D" w:rsidRDefault="00F91904" w:rsidP="006B6721">
            <w:pPr>
              <w:jc w:val="center"/>
              <w:rPr>
                <w:sz w:val="20"/>
                <w:szCs w:val="20"/>
              </w:rPr>
            </w:pPr>
            <w:r w:rsidRPr="00754E6D">
              <w:rPr>
                <w:sz w:val="20"/>
                <w:szCs w:val="20"/>
              </w:rPr>
              <w:t>state of origin</w:t>
            </w:r>
          </w:p>
          <w:p w14:paraId="0D7FCF10" w14:textId="4826D727" w:rsidR="00D6631B" w:rsidRPr="00F91904" w:rsidRDefault="00304CDD" w:rsidP="008C7D39">
            <w:pPr>
              <w:jc w:val="center"/>
              <w:rPr>
                <w:strike/>
                <w:sz w:val="20"/>
                <w:szCs w:val="20"/>
              </w:rPr>
            </w:pPr>
            <w:r w:rsidRPr="007232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66" w:type="dxa"/>
          </w:tcPr>
          <w:p w14:paraId="64F9CDCC" w14:textId="39A44B5D" w:rsidR="006B6721" w:rsidRPr="00754E6D" w:rsidRDefault="006B6721" w:rsidP="006B6721">
            <w:pPr>
              <w:jc w:val="center"/>
              <w:rPr>
                <w:sz w:val="20"/>
                <w:szCs w:val="20"/>
              </w:rPr>
            </w:pPr>
            <w:r w:rsidRPr="00754E6D">
              <w:rPr>
                <w:sz w:val="20"/>
                <w:szCs w:val="20"/>
              </w:rPr>
              <w:t>Required Negative</w:t>
            </w:r>
          </w:p>
          <w:p w14:paraId="144B3AFD" w14:textId="13D44774" w:rsidR="00D6631B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723232">
              <w:rPr>
                <w:sz w:val="16"/>
                <w:szCs w:val="16"/>
              </w:rPr>
              <w:t xml:space="preserve"> from the Brucellosis surveillance </w:t>
            </w:r>
            <w:r w:rsidR="002D5A6F">
              <w:rPr>
                <w:sz w:val="16"/>
                <w:szCs w:val="16"/>
              </w:rPr>
              <w:t>a</w:t>
            </w:r>
            <w:r w:rsidRPr="00723232">
              <w:rPr>
                <w:sz w:val="16"/>
                <w:szCs w:val="16"/>
              </w:rPr>
              <w:t xml:space="preserve">rea of MT, ID &amp; WY. No test required </w:t>
            </w:r>
            <w:proofErr w:type="gramStart"/>
            <w:r w:rsidRPr="00723232">
              <w:rPr>
                <w:sz w:val="16"/>
                <w:szCs w:val="16"/>
              </w:rPr>
              <w:t>if</w:t>
            </w:r>
            <w:proofErr w:type="gramEnd"/>
            <w:r w:rsidRPr="00723232">
              <w:rPr>
                <w:sz w:val="16"/>
                <w:szCs w:val="16"/>
              </w:rPr>
              <w:t xml:space="preserve"> from a Certified Herd.</w:t>
            </w:r>
          </w:p>
        </w:tc>
      </w:tr>
      <w:tr w:rsidR="00D6631B" w:rsidRPr="00DB2FB9" w14:paraId="24CD03DB" w14:textId="77777777" w:rsidTr="008C7D39">
        <w:tc>
          <w:tcPr>
            <w:tcW w:w="2394" w:type="dxa"/>
          </w:tcPr>
          <w:p w14:paraId="3EE8B80D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Tuberculosis (TB) Test</w:t>
            </w:r>
          </w:p>
          <w:p w14:paraId="00E99E6C" w14:textId="77777777" w:rsidR="00D6631B" w:rsidRPr="005769FE" w:rsidRDefault="00D6631B" w:rsidP="001044F3">
            <w:pPr>
              <w:jc w:val="center"/>
              <w:rPr>
                <w:sz w:val="20"/>
                <w:szCs w:val="20"/>
              </w:rPr>
            </w:pPr>
            <w:r w:rsidRPr="005769FE">
              <w:rPr>
                <w:sz w:val="20"/>
                <w:szCs w:val="20"/>
              </w:rPr>
              <w:t>TB Free State or Zone</w:t>
            </w:r>
          </w:p>
          <w:p w14:paraId="1D6F4497" w14:textId="77777777" w:rsidR="00D6631B" w:rsidRPr="00DB2FB9" w:rsidRDefault="00D6631B" w:rsidP="00B86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0A726E7" w14:textId="77777777" w:rsidR="00D6631B" w:rsidRPr="00DD61A7" w:rsidRDefault="00D6631B" w:rsidP="001044F3">
            <w:pPr>
              <w:jc w:val="center"/>
              <w:rPr>
                <w:sz w:val="20"/>
                <w:szCs w:val="20"/>
              </w:rPr>
            </w:pPr>
            <w:r w:rsidRPr="00DD61A7">
              <w:rPr>
                <w:sz w:val="20"/>
                <w:szCs w:val="20"/>
              </w:rPr>
              <w:t>Required</w:t>
            </w:r>
          </w:p>
          <w:p w14:paraId="378C4D4A" w14:textId="6B1C5626" w:rsidR="00A75894" w:rsidRPr="00DD61A7" w:rsidRDefault="00D6631B" w:rsidP="001044F3">
            <w:pPr>
              <w:jc w:val="center"/>
              <w:rPr>
                <w:sz w:val="20"/>
                <w:szCs w:val="20"/>
              </w:rPr>
            </w:pPr>
            <w:r w:rsidRPr="00DD61A7">
              <w:rPr>
                <w:sz w:val="20"/>
                <w:szCs w:val="20"/>
              </w:rPr>
              <w:t>Neg within 60 days</w:t>
            </w:r>
            <w:r w:rsidR="007D118D" w:rsidRPr="00DD61A7">
              <w:rPr>
                <w:sz w:val="20"/>
                <w:szCs w:val="20"/>
              </w:rPr>
              <w:t>,</w:t>
            </w:r>
          </w:p>
          <w:p w14:paraId="1C7DD81E" w14:textId="6157BEEA" w:rsidR="00D6631B" w:rsidRPr="00DD61A7" w:rsidRDefault="007D118D" w:rsidP="0027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20"/>
                <w:szCs w:val="20"/>
              </w:rPr>
              <w:t>If Michigan Origin CVI must state “These cattle do not originate from the MAZ</w:t>
            </w:r>
            <w:r w:rsidR="00DB194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  <w:tc>
          <w:tcPr>
            <w:tcW w:w="2394" w:type="dxa"/>
          </w:tcPr>
          <w:p w14:paraId="22D8AE46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095FB537" w14:textId="77777777" w:rsidR="00DB194B" w:rsidRDefault="00D6631B" w:rsidP="007D118D">
            <w:pPr>
              <w:jc w:val="center"/>
              <w:rPr>
                <w:color w:val="FF0000"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Neg within 60 days</w:t>
            </w:r>
            <w:r w:rsidR="007D118D">
              <w:rPr>
                <w:sz w:val="20"/>
                <w:szCs w:val="20"/>
              </w:rPr>
              <w:t>,</w:t>
            </w:r>
            <w:r w:rsidR="007D118D" w:rsidRPr="00DD61A7">
              <w:rPr>
                <w:color w:val="FF0000"/>
                <w:sz w:val="20"/>
                <w:szCs w:val="20"/>
              </w:rPr>
              <w:t xml:space="preserve"> </w:t>
            </w:r>
          </w:p>
          <w:p w14:paraId="0BA8B491" w14:textId="607517AB" w:rsidR="00D6631B" w:rsidRPr="00DB2FB9" w:rsidRDefault="007D118D" w:rsidP="00DB194B">
            <w:pPr>
              <w:jc w:val="center"/>
              <w:rPr>
                <w:sz w:val="20"/>
                <w:szCs w:val="20"/>
              </w:rPr>
            </w:pPr>
            <w:r w:rsidRPr="00C849BB">
              <w:rPr>
                <w:b/>
                <w:bCs/>
                <w:color w:val="FF0000"/>
                <w:sz w:val="20"/>
                <w:szCs w:val="20"/>
              </w:rPr>
              <w:t>If</w:t>
            </w:r>
            <w:r w:rsidRPr="00DD61A7">
              <w:rPr>
                <w:color w:val="FF0000"/>
                <w:sz w:val="20"/>
                <w:szCs w:val="20"/>
              </w:rPr>
              <w:t xml:space="preserve"> 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Michigan Origin CVI must state “These cattle do not originate from the MAZ</w:t>
            </w:r>
            <w:r w:rsidR="00DB194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  <w:tc>
          <w:tcPr>
            <w:tcW w:w="2466" w:type="dxa"/>
          </w:tcPr>
          <w:p w14:paraId="6223DA18" w14:textId="77777777" w:rsidR="00D6631B" w:rsidRPr="00DB2FB9" w:rsidRDefault="00D6631B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1F260E95" w14:textId="77777777" w:rsidR="00DB194B" w:rsidRDefault="00D6631B" w:rsidP="007D118D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Neg within 60 days</w:t>
            </w:r>
            <w:r w:rsidR="007D118D">
              <w:rPr>
                <w:sz w:val="20"/>
                <w:szCs w:val="20"/>
              </w:rPr>
              <w:t>,</w:t>
            </w:r>
            <w:r w:rsidRPr="00DB2FB9">
              <w:rPr>
                <w:sz w:val="20"/>
                <w:szCs w:val="20"/>
              </w:rPr>
              <w:t xml:space="preserve"> </w:t>
            </w:r>
          </w:p>
          <w:p w14:paraId="0D5C30E9" w14:textId="3CA6A783" w:rsidR="00A75894" w:rsidRPr="00DB2FB9" w:rsidRDefault="007D118D" w:rsidP="00DB194B">
            <w:pPr>
              <w:jc w:val="center"/>
              <w:rPr>
                <w:sz w:val="20"/>
                <w:szCs w:val="20"/>
              </w:rPr>
            </w:pPr>
            <w:r w:rsidRPr="00C849BB">
              <w:rPr>
                <w:b/>
                <w:bCs/>
                <w:color w:val="FF0000"/>
                <w:sz w:val="20"/>
                <w:szCs w:val="20"/>
              </w:rPr>
              <w:t>If</w:t>
            </w:r>
            <w:r w:rsidRPr="00C849BB">
              <w:rPr>
                <w:b/>
                <w:bCs/>
                <w:sz w:val="20"/>
                <w:szCs w:val="20"/>
              </w:rPr>
              <w:t xml:space="preserve"> 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Michigan Origin CVI must state “These cattle do not originate from the MAZ</w:t>
            </w:r>
            <w:r w:rsidR="00DB194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DD61A7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</w:tr>
      <w:tr w:rsidR="006B6721" w:rsidRPr="00DB2FB9" w14:paraId="4F9534AF" w14:textId="77777777" w:rsidTr="008C7D39">
        <w:tc>
          <w:tcPr>
            <w:tcW w:w="2394" w:type="dxa"/>
          </w:tcPr>
          <w:p w14:paraId="6819BEA6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Tuberculosis (TB) Test</w:t>
            </w:r>
          </w:p>
          <w:p w14:paraId="3EB3DB31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Modified Accredited (MA) State or Zone</w:t>
            </w:r>
            <w:r w:rsidRPr="00E24930">
              <w:rPr>
                <w:sz w:val="20"/>
                <w:szCs w:val="20"/>
              </w:rPr>
              <w:t>, MA Zone of Michigan</w:t>
            </w:r>
          </w:p>
        </w:tc>
        <w:tc>
          <w:tcPr>
            <w:tcW w:w="2394" w:type="dxa"/>
          </w:tcPr>
          <w:p w14:paraId="19D6A1EF" w14:textId="77777777" w:rsidR="006B6721" w:rsidRDefault="006B6721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Neg TB test within 60 d</w:t>
            </w:r>
          </w:p>
          <w:p w14:paraId="5BB80D74" w14:textId="040E9FB0" w:rsidR="006B6721" w:rsidRPr="009B4999" w:rsidRDefault="006B6721" w:rsidP="006B6721">
            <w:pPr>
              <w:jc w:val="center"/>
              <w:rPr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CVI statement “These cattle have met the export requirements to move out of the MAZ.”</w:t>
            </w:r>
          </w:p>
        </w:tc>
        <w:tc>
          <w:tcPr>
            <w:tcW w:w="2394" w:type="dxa"/>
          </w:tcPr>
          <w:p w14:paraId="7D8A8D92" w14:textId="77777777" w:rsidR="006B6721" w:rsidRDefault="006B6721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Neg TB test within 60 d</w:t>
            </w:r>
          </w:p>
          <w:p w14:paraId="0B52C41E" w14:textId="47660D4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CVI statement “These cattle have met the export requirements to move out of the MAZ.”</w:t>
            </w:r>
          </w:p>
        </w:tc>
        <w:tc>
          <w:tcPr>
            <w:tcW w:w="2466" w:type="dxa"/>
          </w:tcPr>
          <w:p w14:paraId="00FB1B1C" w14:textId="77777777" w:rsidR="006B6721" w:rsidRDefault="006B6721" w:rsidP="006B6721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Neg TB test within 60 d</w:t>
            </w:r>
          </w:p>
          <w:p w14:paraId="01A6B7B2" w14:textId="77777777" w:rsidR="00DB194B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 xml:space="preserve">CVI statement “These cattle </w:t>
            </w:r>
          </w:p>
          <w:p w14:paraId="3AA3A59F" w14:textId="77777777" w:rsidR="00DB194B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 xml:space="preserve">have met the export requirements to move out of </w:t>
            </w:r>
          </w:p>
          <w:p w14:paraId="36FAD39E" w14:textId="73E1DB36" w:rsidR="006B6721" w:rsidRPr="00304CDD" w:rsidRDefault="006B6721" w:rsidP="006B6721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the MAZ.”</w:t>
            </w:r>
          </w:p>
        </w:tc>
      </w:tr>
      <w:tr w:rsidR="006B6721" w:rsidRPr="00DB2FB9" w14:paraId="20E85A87" w14:textId="77777777" w:rsidTr="008C7D39">
        <w:tc>
          <w:tcPr>
            <w:tcW w:w="2394" w:type="dxa"/>
          </w:tcPr>
          <w:p w14:paraId="00F46981" w14:textId="77777777" w:rsidR="006B6721" w:rsidRPr="00196241" w:rsidRDefault="006B6721" w:rsidP="006B6721">
            <w:pPr>
              <w:jc w:val="center"/>
              <w:rPr>
                <w:sz w:val="18"/>
                <w:szCs w:val="18"/>
              </w:rPr>
            </w:pPr>
            <w:r w:rsidRPr="00196241">
              <w:rPr>
                <w:sz w:val="18"/>
                <w:szCs w:val="18"/>
              </w:rPr>
              <w:t>Trichomoniasis Test</w:t>
            </w:r>
          </w:p>
          <w:p w14:paraId="3B801849" w14:textId="77777777" w:rsidR="006B6721" w:rsidRPr="00196241" w:rsidRDefault="006B6721" w:rsidP="006B6721">
            <w:pPr>
              <w:jc w:val="center"/>
              <w:rPr>
                <w:sz w:val="18"/>
                <w:szCs w:val="18"/>
              </w:rPr>
            </w:pPr>
            <w:r w:rsidRPr="00196241">
              <w:rPr>
                <w:sz w:val="18"/>
                <w:szCs w:val="18"/>
              </w:rPr>
              <w:t xml:space="preserve">T. fetus individual </w:t>
            </w:r>
          </w:p>
          <w:p w14:paraId="3C30789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196241">
              <w:rPr>
                <w:sz w:val="18"/>
                <w:szCs w:val="18"/>
              </w:rPr>
              <w:t>PCR neg. within 30 days of sale, no female contact between test and sale</w:t>
            </w:r>
          </w:p>
        </w:tc>
        <w:tc>
          <w:tcPr>
            <w:tcW w:w="2394" w:type="dxa"/>
          </w:tcPr>
          <w:p w14:paraId="2A90315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78C2D988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394" w:type="dxa"/>
          </w:tcPr>
          <w:p w14:paraId="6620364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7CD050EF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all bulls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>12 months and older</w:t>
            </w:r>
          </w:p>
        </w:tc>
        <w:tc>
          <w:tcPr>
            <w:tcW w:w="2466" w:type="dxa"/>
          </w:tcPr>
          <w:p w14:paraId="5EBDD1AA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332155E1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6B6721" w:rsidRPr="00DB2FB9" w14:paraId="75DF8E65" w14:textId="77777777" w:rsidTr="008C7D39">
        <w:tc>
          <w:tcPr>
            <w:tcW w:w="2394" w:type="dxa"/>
          </w:tcPr>
          <w:p w14:paraId="414BD4A4" w14:textId="77777777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Bluetongue Test</w:t>
            </w:r>
          </w:p>
          <w:p w14:paraId="2903A0E7" w14:textId="54F5AEEF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 Recommend PCR </w:t>
            </w:r>
          </w:p>
          <w:p w14:paraId="0CE5B2F4" w14:textId="5990F90A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30F002C" w14:textId="68586037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gramStart"/>
            <w:r w:rsidRPr="00DD1BA9">
              <w:rPr>
                <w:b/>
                <w:bCs/>
                <w:color w:val="FF0000"/>
                <w:sz w:val="16"/>
                <w:szCs w:val="16"/>
              </w:rPr>
              <w:t>however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51868767" w14:textId="77777777" w:rsidR="006B6721" w:rsidRPr="006B6721" w:rsidRDefault="006B6721" w:rsidP="006B6721">
            <w:pPr>
              <w:jc w:val="center"/>
              <w:rPr>
                <w:b/>
                <w:bCs/>
                <w:sz w:val="16"/>
                <w:szCs w:val="16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394" w:type="dxa"/>
          </w:tcPr>
          <w:p w14:paraId="22B0627F" w14:textId="21700ED3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gramStart"/>
            <w:r w:rsidRPr="00DD1BA9">
              <w:rPr>
                <w:b/>
                <w:bCs/>
                <w:color w:val="FF0000"/>
                <w:sz w:val="16"/>
                <w:szCs w:val="16"/>
              </w:rPr>
              <w:t>however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3510D30E" w14:textId="63BF5B3C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466" w:type="dxa"/>
          </w:tcPr>
          <w:p w14:paraId="2ABEA5CD" w14:textId="62F57D42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gramStart"/>
            <w:r w:rsidRPr="00DD1BA9">
              <w:rPr>
                <w:b/>
                <w:bCs/>
                <w:color w:val="FF0000"/>
                <w:sz w:val="16"/>
                <w:szCs w:val="16"/>
              </w:rPr>
              <w:t>however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27B56B3B" w14:textId="6EEB639D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</w:tr>
      <w:tr w:rsidR="006B6721" w:rsidRPr="00DB2FB9" w14:paraId="6DBABF86" w14:textId="77777777" w:rsidTr="008C7D39">
        <w:tc>
          <w:tcPr>
            <w:tcW w:w="2394" w:type="dxa"/>
          </w:tcPr>
          <w:p w14:paraId="7FC3882F" w14:textId="77777777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Anaplasmosis Test</w:t>
            </w:r>
          </w:p>
          <w:p w14:paraId="1C66C256" w14:textId="630FD4B4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Recommend PCR</w:t>
            </w:r>
          </w:p>
        </w:tc>
        <w:tc>
          <w:tcPr>
            <w:tcW w:w="2394" w:type="dxa"/>
          </w:tcPr>
          <w:p w14:paraId="5E50709D" w14:textId="7ED32730" w:rsidR="006B6721" w:rsidRPr="00DD1BA9" w:rsidRDefault="006B6721" w:rsidP="00DB194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6B6721">
              <w:rPr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DD1BA9">
              <w:rPr>
                <w:b/>
                <w:bCs/>
                <w:color w:val="FF0000"/>
                <w:sz w:val="16"/>
                <w:szCs w:val="16"/>
              </w:rPr>
              <w:t>however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2B82C7C5" w14:textId="4EFD2721" w:rsidR="006B6721" w:rsidRPr="00B2370D" w:rsidRDefault="006B6721" w:rsidP="00DB194B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394" w:type="dxa"/>
          </w:tcPr>
          <w:p w14:paraId="2B53122B" w14:textId="059350F4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gramStart"/>
            <w:r w:rsidRPr="00DD1BA9">
              <w:rPr>
                <w:b/>
                <w:bCs/>
                <w:color w:val="FF0000"/>
                <w:sz w:val="16"/>
                <w:szCs w:val="16"/>
              </w:rPr>
              <w:t>however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722BB559" w14:textId="2CECB398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  <w:tc>
          <w:tcPr>
            <w:tcW w:w="2466" w:type="dxa"/>
          </w:tcPr>
          <w:p w14:paraId="5D54CB3F" w14:textId="7F95657F" w:rsidR="006B6721" w:rsidRPr="00DD1BA9" w:rsidRDefault="006B6721" w:rsidP="006B672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6B6721">
              <w:rPr>
                <w:b/>
                <w:bCs/>
                <w:sz w:val="16"/>
                <w:szCs w:val="16"/>
              </w:rPr>
              <w:t>Optional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, </w:t>
            </w:r>
            <w:proofErr w:type="gramStart"/>
            <w:r w:rsidRPr="00DD1BA9">
              <w:rPr>
                <w:b/>
                <w:bCs/>
                <w:color w:val="FF0000"/>
                <w:sz w:val="16"/>
                <w:szCs w:val="16"/>
              </w:rPr>
              <w:t>however</w:t>
            </w:r>
            <w:proofErr w:type="gramEnd"/>
            <w:r w:rsidRPr="00DD1BA9">
              <w:rPr>
                <w:b/>
                <w:bCs/>
                <w:color w:val="FF0000"/>
                <w:sz w:val="16"/>
                <w:szCs w:val="16"/>
              </w:rPr>
              <w:t xml:space="preserve"> several Eastern states will not accept cattle without a negative test</w:t>
            </w:r>
            <w:r w:rsidR="00DB194B">
              <w:rPr>
                <w:b/>
                <w:bCs/>
                <w:color w:val="FF0000"/>
                <w:sz w:val="16"/>
                <w:szCs w:val="16"/>
              </w:rPr>
              <w:t>.</w:t>
            </w:r>
          </w:p>
          <w:p w14:paraId="4FAAFD0D" w14:textId="1906198A" w:rsidR="006B6721" w:rsidRPr="00B2370D" w:rsidRDefault="006B6721" w:rsidP="006B6721">
            <w:pPr>
              <w:jc w:val="center"/>
              <w:rPr>
                <w:sz w:val="20"/>
                <w:szCs w:val="20"/>
              </w:rPr>
            </w:pPr>
            <w:r w:rsidRPr="00DD1BA9">
              <w:rPr>
                <w:b/>
                <w:bCs/>
                <w:color w:val="FF0000"/>
                <w:sz w:val="16"/>
                <w:szCs w:val="16"/>
              </w:rPr>
              <w:t>Neg within 30 days</w:t>
            </w:r>
          </w:p>
        </w:tc>
      </w:tr>
      <w:tr w:rsidR="006B6721" w:rsidRPr="00DB2FB9" w14:paraId="07C4CCFE" w14:textId="77777777" w:rsidTr="008C7D39">
        <w:tc>
          <w:tcPr>
            <w:tcW w:w="2394" w:type="dxa"/>
          </w:tcPr>
          <w:p w14:paraId="305275C9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Pregnancy Examination</w:t>
            </w:r>
          </w:p>
          <w:p w14:paraId="667D6E78" w14:textId="79CCB39B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recorded open or pregnant</w:t>
            </w:r>
          </w:p>
        </w:tc>
        <w:tc>
          <w:tcPr>
            <w:tcW w:w="2394" w:type="dxa"/>
          </w:tcPr>
          <w:p w14:paraId="2EA5C73B" w14:textId="3D133BD1" w:rsidR="006B6721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 xml:space="preserve">within 30 days </w:t>
            </w:r>
          </w:p>
          <w:p w14:paraId="28D8DE27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if over 12 months </w:t>
            </w:r>
          </w:p>
        </w:tc>
        <w:tc>
          <w:tcPr>
            <w:tcW w:w="2394" w:type="dxa"/>
          </w:tcPr>
          <w:p w14:paraId="22CF4F18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061A05CB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  <w:p w14:paraId="2F5CE775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14:paraId="1A283B83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147FD96C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6B6721" w:rsidRPr="00DB2FB9" w14:paraId="6A89E9EC" w14:textId="77777777" w:rsidTr="008C7D39">
        <w:tc>
          <w:tcPr>
            <w:tcW w:w="2394" w:type="dxa"/>
          </w:tcPr>
          <w:p w14:paraId="23F8EE10" w14:textId="77777777" w:rsidR="006B6721" w:rsidRPr="00F21CC4" w:rsidRDefault="006B6721" w:rsidP="006B6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</w:t>
            </w:r>
            <w:r w:rsidRPr="00526CD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dentification/</w:t>
            </w:r>
            <w:r w:rsidRPr="00F21CC4">
              <w:rPr>
                <w:sz w:val="20"/>
                <w:szCs w:val="20"/>
              </w:rPr>
              <w:t>Tattoo</w:t>
            </w:r>
          </w:p>
        </w:tc>
        <w:tc>
          <w:tcPr>
            <w:tcW w:w="2394" w:type="dxa"/>
          </w:tcPr>
          <w:p w14:paraId="1FD1A1B9" w14:textId="77777777" w:rsidR="006B6721" w:rsidRPr="00D13298" w:rsidRDefault="006B6721" w:rsidP="006B6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 xml:space="preserve">Dept of </w:t>
            </w:r>
            <w:r>
              <w:rPr>
                <w:sz w:val="18"/>
                <w:szCs w:val="18"/>
              </w:rPr>
              <w:t>Agriculture for other) +</w:t>
            </w:r>
            <w:r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394" w:type="dxa"/>
          </w:tcPr>
          <w:p w14:paraId="4835FBBE" w14:textId="77777777" w:rsidR="006B6721" w:rsidRPr="00D13298" w:rsidRDefault="006B6721" w:rsidP="006B6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 xml:space="preserve">Dept of </w:t>
            </w:r>
            <w:r>
              <w:rPr>
                <w:sz w:val="18"/>
                <w:szCs w:val="18"/>
              </w:rPr>
              <w:t>Agriculture for other) +</w:t>
            </w:r>
            <w:r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466" w:type="dxa"/>
          </w:tcPr>
          <w:p w14:paraId="5A077114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Official ID (RFID, Bangs tag, silver USDA tag, see Colorado </w:t>
            </w:r>
            <w:r w:rsidRPr="00E25FAD">
              <w:rPr>
                <w:sz w:val="18"/>
                <w:szCs w:val="18"/>
              </w:rPr>
              <w:t xml:space="preserve">Dept of </w:t>
            </w:r>
            <w:r>
              <w:rPr>
                <w:sz w:val="18"/>
                <w:szCs w:val="18"/>
              </w:rPr>
              <w:t>Agriculture for other) +</w:t>
            </w:r>
            <w:r w:rsidRPr="00D13298">
              <w:rPr>
                <w:sz w:val="18"/>
                <w:szCs w:val="18"/>
              </w:rPr>
              <w:t>Breed registry legible tattoo</w:t>
            </w:r>
          </w:p>
        </w:tc>
      </w:tr>
      <w:tr w:rsidR="006B6721" w:rsidRPr="00DB2FB9" w14:paraId="69F320E6" w14:textId="77777777" w:rsidTr="008C7D39">
        <w:tc>
          <w:tcPr>
            <w:tcW w:w="2394" w:type="dxa"/>
          </w:tcPr>
          <w:p w14:paraId="47E004E2" w14:textId="77777777" w:rsidR="006B6721" w:rsidRPr="00196241" w:rsidRDefault="006B6721" w:rsidP="006B6721">
            <w:pPr>
              <w:jc w:val="center"/>
              <w:rPr>
                <w:sz w:val="18"/>
                <w:szCs w:val="18"/>
              </w:rPr>
            </w:pPr>
            <w:r w:rsidRPr="00196241">
              <w:rPr>
                <w:sz w:val="18"/>
                <w:szCs w:val="18"/>
              </w:rPr>
              <w:t xml:space="preserve">Pregnant or in an ET program with documentation of embryos or shown with natural </w:t>
            </w:r>
            <w:proofErr w:type="gramStart"/>
            <w:r w:rsidRPr="00196241">
              <w:rPr>
                <w:sz w:val="18"/>
                <w:szCs w:val="18"/>
              </w:rPr>
              <w:t>calf</w:t>
            </w:r>
            <w:proofErr w:type="gramEnd"/>
            <w:r w:rsidRPr="00196241">
              <w:rPr>
                <w:sz w:val="18"/>
                <w:szCs w:val="18"/>
              </w:rPr>
              <w:t xml:space="preserve"> at side</w:t>
            </w:r>
          </w:p>
        </w:tc>
        <w:tc>
          <w:tcPr>
            <w:tcW w:w="2394" w:type="dxa"/>
          </w:tcPr>
          <w:p w14:paraId="3B18CC78" w14:textId="45EE139F" w:rsidR="006B6721" w:rsidRPr="00B6719C" w:rsidRDefault="006B6721" w:rsidP="006B6721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Required </w:t>
            </w:r>
            <w:r w:rsidR="00D45E9A">
              <w:rPr>
                <w:sz w:val="20"/>
                <w:szCs w:val="20"/>
              </w:rPr>
              <w:t>of females</w:t>
            </w:r>
          </w:p>
          <w:p w14:paraId="4168EFA2" w14:textId="5EE659C4" w:rsidR="006B6721" w:rsidRPr="00B6719C" w:rsidRDefault="006B6721" w:rsidP="006B6721">
            <w:pPr>
              <w:jc w:val="center"/>
              <w:rPr>
                <w:color w:val="FF0000"/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>if born before 9/1/</w:t>
            </w:r>
            <w:r w:rsidRPr="00604643">
              <w:rPr>
                <w:sz w:val="20"/>
                <w:szCs w:val="20"/>
              </w:rPr>
              <w:t>202</w:t>
            </w:r>
            <w:r w:rsidR="009B2BCE" w:rsidRPr="00604643">
              <w:rPr>
                <w:sz w:val="20"/>
                <w:szCs w:val="20"/>
              </w:rPr>
              <w:t>3</w:t>
            </w:r>
            <w:r w:rsidR="002D5A6F" w:rsidRPr="00604643">
              <w:rPr>
                <w:sz w:val="20"/>
                <w:szCs w:val="20"/>
              </w:rPr>
              <w:t>;</w:t>
            </w:r>
            <w:r w:rsidR="00D45E9A">
              <w:rPr>
                <w:sz w:val="20"/>
                <w:szCs w:val="20"/>
              </w:rPr>
              <w:t xml:space="preserve"> </w:t>
            </w:r>
            <w:r w:rsidR="00D45E9A" w:rsidRPr="00B2370D">
              <w:rPr>
                <w:sz w:val="20"/>
                <w:szCs w:val="20"/>
              </w:rPr>
              <w:t>must be recorded on health certificate</w:t>
            </w:r>
          </w:p>
        </w:tc>
        <w:tc>
          <w:tcPr>
            <w:tcW w:w="2394" w:type="dxa"/>
          </w:tcPr>
          <w:p w14:paraId="71BE0419" w14:textId="77777777" w:rsidR="006B6721" w:rsidRPr="00B6719C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21B022A7" w14:textId="77777777" w:rsidR="006B6721" w:rsidRPr="00B6719C" w:rsidRDefault="006B6721" w:rsidP="006B6721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>N/A</w:t>
            </w:r>
          </w:p>
        </w:tc>
        <w:tc>
          <w:tcPr>
            <w:tcW w:w="2466" w:type="dxa"/>
          </w:tcPr>
          <w:p w14:paraId="7D2E25F9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6E73C255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6B6721" w:rsidRPr="00DB2FB9" w14:paraId="24E91E00" w14:textId="77777777" w:rsidTr="008C7D39">
        <w:tc>
          <w:tcPr>
            <w:tcW w:w="2394" w:type="dxa"/>
          </w:tcPr>
          <w:p w14:paraId="2F4218A8" w14:textId="77777777" w:rsidR="006B6721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Breeding Soundness Exam including </w:t>
            </w:r>
          </w:p>
          <w:p w14:paraId="15B8BD99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semen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>evaluation</w:t>
            </w:r>
          </w:p>
        </w:tc>
        <w:tc>
          <w:tcPr>
            <w:tcW w:w="2394" w:type="dxa"/>
          </w:tcPr>
          <w:p w14:paraId="6B4E64E1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398104D3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394" w:type="dxa"/>
          </w:tcPr>
          <w:p w14:paraId="25A2DA83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</w:t>
            </w:r>
          </w:p>
          <w:p w14:paraId="73A58E7B" w14:textId="77777777" w:rsidR="006B6721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Satisfactory classification, within 30 days </w:t>
            </w:r>
          </w:p>
          <w:p w14:paraId="3157FC0C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if </w:t>
            </w:r>
            <w:r w:rsidRPr="005F23D5">
              <w:rPr>
                <w:sz w:val="20"/>
                <w:szCs w:val="20"/>
                <w:u w:val="single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 xml:space="preserve">14 months </w:t>
            </w:r>
          </w:p>
        </w:tc>
        <w:tc>
          <w:tcPr>
            <w:tcW w:w="2466" w:type="dxa"/>
          </w:tcPr>
          <w:p w14:paraId="176D197A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</w:p>
          <w:p w14:paraId="4F770AE0" w14:textId="77777777" w:rsidR="006B6721" w:rsidRPr="00DB2FB9" w:rsidRDefault="006B6721" w:rsidP="006B672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</w:tbl>
    <w:p w14:paraId="7C28A317" w14:textId="28D688FF" w:rsidR="0090630F" w:rsidRDefault="008221F7" w:rsidP="007C079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1D31">
        <w:rPr>
          <w:rFonts w:asciiTheme="minorHAnsi" w:hAnsiTheme="minorHAnsi"/>
          <w:b/>
          <w:color w:val="FF0000"/>
          <w:sz w:val="28"/>
          <w:szCs w:val="28"/>
        </w:rPr>
        <w:t>OVER</w:t>
      </w:r>
    </w:p>
    <w:p w14:paraId="051172C9" w14:textId="77777777" w:rsidR="00DB194B" w:rsidRDefault="00DB194B" w:rsidP="007C07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05AC41" w14:textId="25EB9AF7" w:rsidR="00127B79" w:rsidRPr="00E24930" w:rsidRDefault="0071529C" w:rsidP="007C07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</w:rPr>
      </w:pPr>
      <w:r w:rsidRPr="00B6719C">
        <w:rPr>
          <w:rFonts w:asciiTheme="minorHAnsi" w:hAnsiTheme="minorHAnsi" w:cstheme="minorHAnsi"/>
          <w:b/>
          <w:sz w:val="28"/>
          <w:szCs w:val="28"/>
        </w:rPr>
        <w:t>202</w:t>
      </w:r>
      <w:r w:rsidR="00F76DD7" w:rsidRPr="00604643">
        <w:rPr>
          <w:rFonts w:asciiTheme="minorHAnsi" w:hAnsiTheme="minorHAnsi" w:cstheme="minorHAnsi"/>
          <w:b/>
          <w:sz w:val="28"/>
          <w:szCs w:val="28"/>
        </w:rPr>
        <w:t>6</w:t>
      </w:r>
      <w:r w:rsidRPr="00B671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7B79" w:rsidRPr="00B6719C">
        <w:rPr>
          <w:rFonts w:asciiTheme="minorHAnsi" w:hAnsiTheme="minorHAnsi" w:cstheme="minorHAnsi"/>
          <w:b/>
          <w:sz w:val="28"/>
          <w:szCs w:val="28"/>
        </w:rPr>
        <w:t>N</w:t>
      </w:r>
      <w:r w:rsidR="00127B79" w:rsidRPr="00B2370D">
        <w:rPr>
          <w:rFonts w:asciiTheme="minorHAnsi" w:hAnsiTheme="minorHAnsi" w:cstheme="minorHAnsi"/>
          <w:b/>
          <w:sz w:val="28"/>
          <w:szCs w:val="28"/>
        </w:rPr>
        <w:t xml:space="preserve">ational </w:t>
      </w:r>
      <w:r w:rsidR="00127B79" w:rsidRPr="00B2370D">
        <w:rPr>
          <w:rFonts w:asciiTheme="minorHAnsi" w:hAnsiTheme="minorHAnsi" w:cstheme="minorHAnsi"/>
          <w:b/>
          <w:color w:val="FF0000"/>
          <w:sz w:val="28"/>
          <w:szCs w:val="28"/>
        </w:rPr>
        <w:t>Sh</w:t>
      </w:r>
      <w:r w:rsidR="00127B79" w:rsidRPr="00E24930">
        <w:rPr>
          <w:rFonts w:asciiTheme="minorHAnsi" w:hAnsiTheme="minorHAnsi" w:cstheme="minorHAnsi"/>
          <w:b/>
          <w:color w:val="FF0000"/>
          <w:sz w:val="28"/>
          <w:szCs w:val="28"/>
        </w:rPr>
        <w:t>ow</w:t>
      </w:r>
      <w:r w:rsidR="00127B79" w:rsidRPr="00E249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221F7" w:rsidRPr="00E24930">
        <w:rPr>
          <w:rFonts w:asciiTheme="minorHAnsi" w:hAnsiTheme="minorHAnsi" w:cstheme="minorHAnsi"/>
          <w:b/>
          <w:sz w:val="28"/>
          <w:szCs w:val="28"/>
        </w:rPr>
        <w:t xml:space="preserve">Health </w:t>
      </w:r>
      <w:r w:rsidR="00AF0B7B" w:rsidRPr="00E24930">
        <w:rPr>
          <w:rFonts w:asciiTheme="minorHAnsi" w:hAnsiTheme="minorHAnsi" w:cstheme="minorHAnsi"/>
          <w:b/>
          <w:sz w:val="28"/>
          <w:szCs w:val="28"/>
        </w:rPr>
        <w:t>Requirements</w:t>
      </w:r>
    </w:p>
    <w:p w14:paraId="7AAE2009" w14:textId="77777777" w:rsidR="00B8717B" w:rsidRPr="00DB2FB9" w:rsidRDefault="00B8717B" w:rsidP="00B8717B">
      <w:pPr>
        <w:pStyle w:val="Pa0"/>
        <w:jc w:val="center"/>
        <w:rPr>
          <w:rStyle w:val="A0"/>
          <w:rFonts w:asciiTheme="minorHAnsi" w:hAnsiTheme="minorHAnsi"/>
          <w:color w:val="FF0000"/>
        </w:rPr>
      </w:pPr>
      <w:r w:rsidRPr="00DB2FB9">
        <w:rPr>
          <w:rStyle w:val="A0"/>
          <w:rFonts w:asciiTheme="minorHAnsi" w:hAnsiTheme="minorHAnsi"/>
          <w:color w:val="FF0000"/>
        </w:rPr>
        <w:t xml:space="preserve">Refer </w:t>
      </w:r>
      <w:r w:rsidR="00363267" w:rsidRPr="00DB2FB9">
        <w:rPr>
          <w:rStyle w:val="A0"/>
          <w:rFonts w:asciiTheme="minorHAnsi" w:hAnsiTheme="minorHAnsi"/>
          <w:color w:val="FF0000"/>
        </w:rPr>
        <w:t xml:space="preserve">also </w:t>
      </w:r>
      <w:r w:rsidRPr="00DB2FB9">
        <w:rPr>
          <w:rStyle w:val="A0"/>
          <w:rFonts w:asciiTheme="minorHAnsi" w:hAnsiTheme="minorHAnsi"/>
          <w:color w:val="FF0000"/>
        </w:rPr>
        <w:t xml:space="preserve">to NWSS </w:t>
      </w:r>
      <w:r w:rsidR="00C352AF" w:rsidRPr="00DB2FB9">
        <w:rPr>
          <w:rStyle w:val="A0"/>
          <w:rFonts w:asciiTheme="minorHAnsi" w:hAnsiTheme="minorHAnsi"/>
          <w:color w:val="FF0000"/>
        </w:rPr>
        <w:t xml:space="preserve">Livestock </w:t>
      </w:r>
      <w:r w:rsidRPr="00DB2FB9">
        <w:rPr>
          <w:rStyle w:val="A0"/>
          <w:rFonts w:asciiTheme="minorHAnsi" w:hAnsiTheme="minorHAnsi"/>
          <w:color w:val="FF0000"/>
        </w:rPr>
        <w:t>Health Requirements at NationalWestern.com</w:t>
      </w:r>
      <w:r w:rsidR="00363267" w:rsidRPr="00DB2FB9">
        <w:rPr>
          <w:rStyle w:val="A0"/>
          <w:rFonts w:asciiTheme="minorHAnsi" w:hAnsiTheme="minorHAnsi"/>
          <w:color w:val="FF0000"/>
        </w:rPr>
        <w:t>.</w:t>
      </w:r>
      <w:r w:rsidRPr="00DB2FB9">
        <w:rPr>
          <w:rStyle w:val="A0"/>
          <w:rFonts w:asciiTheme="minorHAnsi" w:hAnsiTheme="minorHAnsi"/>
          <w:color w:val="FF0000"/>
        </w:rPr>
        <w:t xml:space="preserve"> </w:t>
      </w:r>
    </w:p>
    <w:p w14:paraId="05100517" w14:textId="77777777" w:rsidR="00B8717B" w:rsidRPr="00DB2FB9" w:rsidRDefault="00AF0B7B" w:rsidP="00AF0B7B">
      <w:pPr>
        <w:pStyle w:val="Pa0"/>
        <w:jc w:val="center"/>
        <w:rPr>
          <w:rStyle w:val="A0"/>
          <w:rFonts w:asciiTheme="minorHAnsi" w:hAnsiTheme="minorHAnsi"/>
          <w:color w:val="auto"/>
        </w:rPr>
      </w:pPr>
      <w:r w:rsidRPr="00DB2FB9">
        <w:rPr>
          <w:rStyle w:val="A0"/>
          <w:rFonts w:asciiTheme="minorHAnsi" w:hAnsiTheme="minorHAnsi"/>
          <w:color w:val="auto"/>
        </w:rPr>
        <w:t xml:space="preserve">Please share this information with the accredited veterinarian issuing paperwork. </w:t>
      </w:r>
    </w:p>
    <w:p w14:paraId="529FF4BB" w14:textId="77777777" w:rsidR="00B8717B" w:rsidRPr="00DB2FB9" w:rsidRDefault="00AF0B7B" w:rsidP="00AF0B7B">
      <w:pPr>
        <w:pStyle w:val="Pa0"/>
        <w:jc w:val="center"/>
        <w:rPr>
          <w:rStyle w:val="A0"/>
          <w:rFonts w:asciiTheme="minorHAnsi" w:hAnsiTheme="minorHAnsi"/>
          <w:color w:val="auto"/>
        </w:rPr>
      </w:pPr>
      <w:r w:rsidRPr="00DB2FB9">
        <w:rPr>
          <w:rStyle w:val="A0"/>
          <w:rFonts w:asciiTheme="minorHAnsi" w:hAnsiTheme="minorHAnsi"/>
          <w:color w:val="auto"/>
        </w:rPr>
        <w:t>If you have questions, contact the Colorado State Veterinarian’s Office at 303.</w:t>
      </w:r>
      <w:r w:rsidR="00BB309C">
        <w:rPr>
          <w:rStyle w:val="A0"/>
          <w:rFonts w:asciiTheme="minorHAnsi" w:hAnsiTheme="minorHAnsi"/>
          <w:color w:val="auto"/>
        </w:rPr>
        <w:t>869</w:t>
      </w:r>
      <w:r w:rsidRPr="00DB2FB9">
        <w:rPr>
          <w:rStyle w:val="A0"/>
          <w:rFonts w:asciiTheme="minorHAnsi" w:hAnsiTheme="minorHAnsi"/>
          <w:color w:val="auto"/>
        </w:rPr>
        <w:t>.</w:t>
      </w:r>
      <w:r w:rsidR="00BB309C">
        <w:rPr>
          <w:rStyle w:val="A0"/>
          <w:rFonts w:asciiTheme="minorHAnsi" w:hAnsiTheme="minorHAnsi"/>
          <w:color w:val="auto"/>
        </w:rPr>
        <w:t>9130.</w:t>
      </w:r>
      <w:r w:rsidR="00B8717B" w:rsidRPr="00DB2FB9">
        <w:rPr>
          <w:rStyle w:val="A0"/>
          <w:rFonts w:asciiTheme="minorHAnsi" w:hAnsiTheme="minorHAnsi"/>
          <w:color w:val="auto"/>
        </w:rPr>
        <w:t xml:space="preserve"> </w:t>
      </w:r>
    </w:p>
    <w:p w14:paraId="5D7C9EAC" w14:textId="77777777" w:rsidR="00AF0B7B" w:rsidRPr="00DB2FB9" w:rsidRDefault="00AF0B7B" w:rsidP="00AF0B7B">
      <w:pPr>
        <w:pStyle w:val="Pa0"/>
        <w:jc w:val="center"/>
        <w:rPr>
          <w:rFonts w:asciiTheme="minorHAnsi" w:hAnsiTheme="minorHAnsi"/>
          <w:sz w:val="20"/>
          <w:szCs w:val="20"/>
        </w:rPr>
      </w:pPr>
      <w:r w:rsidRPr="00DB2FB9">
        <w:rPr>
          <w:rFonts w:asciiTheme="minorHAnsi" w:hAnsiTheme="minorHAnsi"/>
          <w:color w:val="FF0000"/>
          <w:sz w:val="20"/>
          <w:szCs w:val="20"/>
        </w:rPr>
        <w:t>All information</w:t>
      </w:r>
      <w:r w:rsidRPr="00DB2FB9">
        <w:rPr>
          <w:rFonts w:asciiTheme="minorHAnsi" w:hAnsiTheme="minorHAnsi"/>
          <w:sz w:val="20"/>
          <w:szCs w:val="20"/>
        </w:rPr>
        <w:t xml:space="preserve"> must be recorded on the Health Certificate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38"/>
        <w:gridCol w:w="2430"/>
        <w:gridCol w:w="2430"/>
        <w:gridCol w:w="2430"/>
      </w:tblGrid>
      <w:tr w:rsidR="00127B79" w:rsidRPr="00DB2FB9" w14:paraId="38660EAB" w14:textId="77777777" w:rsidTr="00A54A12">
        <w:tc>
          <w:tcPr>
            <w:tcW w:w="2538" w:type="dxa"/>
          </w:tcPr>
          <w:p w14:paraId="10E0062D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Requirement</w:t>
            </w:r>
          </w:p>
        </w:tc>
        <w:tc>
          <w:tcPr>
            <w:tcW w:w="2430" w:type="dxa"/>
          </w:tcPr>
          <w:p w14:paraId="7D59B014" w14:textId="77777777" w:rsidR="00127B79" w:rsidRPr="00DB2FB9" w:rsidRDefault="00127B79" w:rsidP="004D2742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Out-of-</w:t>
            </w:r>
            <w:r w:rsidR="004D2742" w:rsidRPr="00DB2FB9">
              <w:rPr>
                <w:sz w:val="20"/>
                <w:szCs w:val="20"/>
              </w:rPr>
              <w:t>S</w:t>
            </w:r>
            <w:r w:rsidRPr="00DB2FB9">
              <w:rPr>
                <w:sz w:val="20"/>
                <w:szCs w:val="20"/>
              </w:rPr>
              <w:t xml:space="preserve">tate </w:t>
            </w:r>
            <w:r w:rsidR="00B45D86" w:rsidRPr="00DB2FB9">
              <w:rPr>
                <w:sz w:val="20"/>
                <w:szCs w:val="20"/>
              </w:rPr>
              <w:t>O</w:t>
            </w:r>
            <w:r w:rsidRPr="00DB2FB9">
              <w:rPr>
                <w:sz w:val="20"/>
                <w:szCs w:val="20"/>
              </w:rPr>
              <w:t xml:space="preserve">rigin </w:t>
            </w:r>
            <w:r w:rsidR="00B45D86" w:rsidRPr="00DB2FB9">
              <w:rPr>
                <w:sz w:val="20"/>
                <w:szCs w:val="20"/>
              </w:rPr>
              <w:t>C</w:t>
            </w:r>
            <w:r w:rsidRPr="00DB2FB9">
              <w:rPr>
                <w:sz w:val="20"/>
                <w:szCs w:val="20"/>
              </w:rPr>
              <w:t>attle</w:t>
            </w:r>
          </w:p>
        </w:tc>
        <w:tc>
          <w:tcPr>
            <w:tcW w:w="2430" w:type="dxa"/>
          </w:tcPr>
          <w:p w14:paraId="74C4F742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Colorado Origin Cattle</w:t>
            </w:r>
          </w:p>
        </w:tc>
        <w:tc>
          <w:tcPr>
            <w:tcW w:w="2430" w:type="dxa"/>
          </w:tcPr>
          <w:p w14:paraId="434E92E4" w14:textId="77777777" w:rsidR="00127B79" w:rsidRPr="00DB2FB9" w:rsidRDefault="00127B79" w:rsidP="00B45D86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Canadian </w:t>
            </w:r>
            <w:r w:rsidR="00B45D86" w:rsidRPr="00DB2FB9">
              <w:rPr>
                <w:sz w:val="20"/>
                <w:szCs w:val="20"/>
              </w:rPr>
              <w:t>O</w:t>
            </w:r>
            <w:r w:rsidRPr="00DB2FB9">
              <w:rPr>
                <w:sz w:val="20"/>
                <w:szCs w:val="20"/>
              </w:rPr>
              <w:t xml:space="preserve">rigin </w:t>
            </w:r>
            <w:r w:rsidR="00B45D86" w:rsidRPr="00DB2FB9">
              <w:rPr>
                <w:sz w:val="20"/>
                <w:szCs w:val="20"/>
              </w:rPr>
              <w:t>C</w:t>
            </w:r>
            <w:r w:rsidRPr="00DB2FB9">
              <w:rPr>
                <w:sz w:val="20"/>
                <w:szCs w:val="20"/>
              </w:rPr>
              <w:t>attle</w:t>
            </w:r>
          </w:p>
        </w:tc>
      </w:tr>
      <w:tr w:rsidR="00127B79" w:rsidRPr="00DB2FB9" w14:paraId="0C39B2CA" w14:textId="77777777" w:rsidTr="004D1407">
        <w:trPr>
          <w:trHeight w:val="1682"/>
        </w:trPr>
        <w:tc>
          <w:tcPr>
            <w:tcW w:w="2538" w:type="dxa"/>
          </w:tcPr>
          <w:p w14:paraId="3E4D87CB" w14:textId="77777777" w:rsidR="00B45D86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Health </w:t>
            </w:r>
            <w:r w:rsidR="00B45D86" w:rsidRPr="00DB2FB9">
              <w:rPr>
                <w:sz w:val="20"/>
                <w:szCs w:val="20"/>
              </w:rPr>
              <w:t>C</w:t>
            </w:r>
            <w:r w:rsidRPr="00DB2FB9">
              <w:rPr>
                <w:sz w:val="20"/>
                <w:szCs w:val="20"/>
              </w:rPr>
              <w:t>ertificate</w:t>
            </w:r>
          </w:p>
          <w:p w14:paraId="6710CA85" w14:textId="77777777" w:rsidR="001B51F2" w:rsidRDefault="00127B79" w:rsidP="00DF4BB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1B51F2">
              <w:rPr>
                <w:b/>
                <w:bCs/>
                <w:color w:val="FF0000"/>
                <w:sz w:val="16"/>
                <w:szCs w:val="16"/>
              </w:rPr>
              <w:t>see</w:t>
            </w:r>
            <w:proofErr w:type="gramEnd"/>
            <w:r w:rsidRPr="001B51F2">
              <w:rPr>
                <w:b/>
                <w:bCs/>
                <w:color w:val="FF0000"/>
                <w:sz w:val="16"/>
                <w:szCs w:val="16"/>
              </w:rPr>
              <w:t xml:space="preserve"> NWSS health requirements </w:t>
            </w:r>
          </w:p>
          <w:p w14:paraId="3F5F5023" w14:textId="0A36334D" w:rsidR="00127B79" w:rsidRPr="001B51F2" w:rsidRDefault="00127B79" w:rsidP="00DF4BB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1B51F2">
              <w:rPr>
                <w:b/>
                <w:bCs/>
                <w:color w:val="FF0000"/>
                <w:sz w:val="16"/>
                <w:szCs w:val="16"/>
              </w:rPr>
              <w:t>if VS</w:t>
            </w:r>
            <w:r w:rsidR="001B51F2" w:rsidRPr="001B51F2">
              <w:rPr>
                <w:b/>
                <w:bCs/>
                <w:color w:val="FF0000"/>
                <w:sz w:val="16"/>
                <w:szCs w:val="16"/>
              </w:rPr>
              <w:t xml:space="preserve"> or New World </w:t>
            </w:r>
            <w:proofErr w:type="gramStart"/>
            <w:r w:rsidR="001B51F2" w:rsidRPr="001B51F2">
              <w:rPr>
                <w:b/>
                <w:bCs/>
                <w:color w:val="FF0000"/>
                <w:sz w:val="16"/>
                <w:szCs w:val="16"/>
              </w:rPr>
              <w:t xml:space="preserve">Screwworm </w:t>
            </w:r>
            <w:r w:rsidRPr="001B51F2">
              <w:rPr>
                <w:b/>
                <w:bCs/>
                <w:color w:val="FF0000"/>
                <w:sz w:val="16"/>
                <w:szCs w:val="16"/>
              </w:rPr>
              <w:t xml:space="preserve"> diagnosed</w:t>
            </w:r>
            <w:proofErr w:type="gramEnd"/>
            <w:r w:rsidRPr="001B51F2">
              <w:rPr>
                <w:b/>
                <w:bCs/>
                <w:color w:val="FF0000"/>
                <w:sz w:val="16"/>
                <w:szCs w:val="16"/>
              </w:rPr>
              <w:t xml:space="preserve"> in your state</w:t>
            </w:r>
            <w:r w:rsidR="004D1407" w:rsidRPr="001B51F2">
              <w:rPr>
                <w:b/>
                <w:bCs/>
                <w:color w:val="FF0000"/>
                <w:sz w:val="16"/>
                <w:szCs w:val="16"/>
              </w:rPr>
              <w:t xml:space="preserve"> &amp; </w:t>
            </w:r>
          </w:p>
          <w:p w14:paraId="46921CF1" w14:textId="77777777" w:rsidR="0090630F" w:rsidRPr="001B51F2" w:rsidRDefault="00891DDA" w:rsidP="0090630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1B51F2">
              <w:rPr>
                <w:b/>
                <w:bCs/>
                <w:color w:val="FF0000"/>
                <w:sz w:val="16"/>
                <w:szCs w:val="16"/>
              </w:rPr>
              <w:t>c</w:t>
            </w:r>
            <w:r w:rsidR="004D1407" w:rsidRPr="001B51F2">
              <w:rPr>
                <w:b/>
                <w:bCs/>
                <w:color w:val="FF0000"/>
                <w:sz w:val="16"/>
                <w:szCs w:val="16"/>
              </w:rPr>
              <w:t>ontact CO State Vet</w:t>
            </w:r>
          </w:p>
          <w:p w14:paraId="6E6D154D" w14:textId="77777777" w:rsidR="004D1407" w:rsidRPr="004D1407" w:rsidRDefault="0090630F" w:rsidP="0090630F">
            <w:pPr>
              <w:jc w:val="center"/>
              <w:rPr>
                <w:color w:val="FF0000"/>
                <w:sz w:val="20"/>
                <w:szCs w:val="20"/>
              </w:rPr>
            </w:pPr>
            <w:r w:rsidRPr="001B51F2">
              <w:rPr>
                <w:b/>
                <w:bCs/>
                <w:color w:val="FF0000"/>
                <w:sz w:val="16"/>
                <w:szCs w:val="16"/>
              </w:rPr>
              <w:t>at 303.869.9130</w:t>
            </w:r>
          </w:p>
        </w:tc>
        <w:tc>
          <w:tcPr>
            <w:tcW w:w="2430" w:type="dxa"/>
          </w:tcPr>
          <w:p w14:paraId="69D71D50" w14:textId="04C4B97A" w:rsidR="004D1407" w:rsidRDefault="00127B79" w:rsidP="001044F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Required (within 30 days</w:t>
            </w:r>
            <w:r w:rsidR="00A45431">
              <w:rPr>
                <w:sz w:val="20"/>
                <w:szCs w:val="20"/>
              </w:rPr>
              <w:t>)</w:t>
            </w:r>
            <w:r w:rsidRPr="00DB2FB9">
              <w:rPr>
                <w:sz w:val="20"/>
                <w:szCs w:val="20"/>
              </w:rPr>
              <w:t xml:space="preserve"> </w:t>
            </w:r>
          </w:p>
          <w:p w14:paraId="315BE62D" w14:textId="51AF5490" w:rsidR="00127B79" w:rsidRPr="0090630F" w:rsidRDefault="00CA7B7F" w:rsidP="001044F3">
            <w:pPr>
              <w:jc w:val="center"/>
              <w:rPr>
                <w:b/>
                <w:sz w:val="20"/>
                <w:szCs w:val="20"/>
              </w:rPr>
            </w:pPr>
            <w:r w:rsidRPr="0090630F">
              <w:rPr>
                <w:b/>
                <w:color w:val="FF0000"/>
                <w:sz w:val="20"/>
                <w:szCs w:val="20"/>
              </w:rPr>
              <w:t>(Within 5 days if VS</w:t>
            </w:r>
            <w:r w:rsidR="00971AD8">
              <w:rPr>
                <w:b/>
                <w:color w:val="FF0000"/>
                <w:sz w:val="20"/>
                <w:szCs w:val="20"/>
              </w:rPr>
              <w:t xml:space="preserve"> or </w:t>
            </w:r>
            <w:r w:rsidR="00971AD8" w:rsidRPr="00604643">
              <w:rPr>
                <w:b/>
                <w:color w:val="FF0000"/>
                <w:sz w:val="20"/>
                <w:szCs w:val="20"/>
              </w:rPr>
              <w:t>New World Screwworm</w:t>
            </w:r>
            <w:r w:rsidRPr="0090630F">
              <w:rPr>
                <w:b/>
                <w:color w:val="FF0000"/>
                <w:sz w:val="20"/>
                <w:szCs w:val="20"/>
              </w:rPr>
              <w:t xml:space="preserve"> diagnosed in your state.)</w:t>
            </w:r>
          </w:p>
          <w:p w14:paraId="2D9A19E6" w14:textId="77777777" w:rsidR="00A4539B" w:rsidRPr="00263A9F" w:rsidRDefault="00A4539B" w:rsidP="00C72B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BE06653" w14:textId="1B9E9BD1" w:rsidR="00127B79" w:rsidRPr="007211D1" w:rsidRDefault="00127B79" w:rsidP="004D1407">
            <w:pPr>
              <w:jc w:val="center"/>
              <w:rPr>
                <w:sz w:val="20"/>
                <w:szCs w:val="20"/>
              </w:rPr>
            </w:pPr>
            <w:r w:rsidRPr="007211D1">
              <w:rPr>
                <w:sz w:val="20"/>
                <w:szCs w:val="20"/>
              </w:rPr>
              <w:t>Required (within 30 days</w:t>
            </w:r>
            <w:r w:rsidR="00A45431">
              <w:rPr>
                <w:sz w:val="20"/>
                <w:szCs w:val="20"/>
              </w:rPr>
              <w:t>)</w:t>
            </w:r>
            <w:r w:rsidRPr="007211D1">
              <w:rPr>
                <w:sz w:val="20"/>
                <w:szCs w:val="20"/>
              </w:rPr>
              <w:t xml:space="preserve"> 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>(Within 5 days if VS</w:t>
            </w:r>
            <w:r w:rsidR="00971AD8">
              <w:rPr>
                <w:b/>
                <w:color w:val="FF0000"/>
                <w:sz w:val="20"/>
                <w:szCs w:val="20"/>
              </w:rPr>
              <w:t xml:space="preserve"> or </w:t>
            </w:r>
            <w:r w:rsidR="00971AD8" w:rsidRPr="00604643">
              <w:rPr>
                <w:b/>
                <w:color w:val="FF0000"/>
                <w:sz w:val="20"/>
                <w:szCs w:val="20"/>
              </w:rPr>
              <w:t>New World Screwworm</w:t>
            </w:r>
            <w:r w:rsidR="007B5393" w:rsidRPr="00CA7B7F">
              <w:rPr>
                <w:b/>
                <w:color w:val="FF0000"/>
                <w:sz w:val="20"/>
                <w:szCs w:val="20"/>
              </w:rPr>
              <w:t xml:space="preserve"> diagnosed in your state.)</w:t>
            </w:r>
            <w:r w:rsidR="007B5393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3AC2227E" w14:textId="6B1A8518" w:rsidR="00127B79" w:rsidRPr="007211D1" w:rsidRDefault="00127B79" w:rsidP="00CF6958">
            <w:pPr>
              <w:jc w:val="center"/>
              <w:rPr>
                <w:sz w:val="20"/>
                <w:szCs w:val="20"/>
              </w:rPr>
            </w:pPr>
            <w:r w:rsidRPr="007211D1">
              <w:rPr>
                <w:sz w:val="20"/>
                <w:szCs w:val="20"/>
              </w:rPr>
              <w:t>Required (within 30 days)</w:t>
            </w:r>
          </w:p>
          <w:p w14:paraId="44B21949" w14:textId="77777777" w:rsidR="007B5393" w:rsidRPr="00DB1C1D" w:rsidRDefault="00CF6958" w:rsidP="00721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B1C1D">
              <w:rPr>
                <w:b/>
                <w:color w:val="FF0000"/>
                <w:sz w:val="20"/>
                <w:szCs w:val="20"/>
              </w:rPr>
              <w:t>Permit # required</w:t>
            </w:r>
            <w:r w:rsidR="007B5393" w:rsidRPr="00DB1C1D">
              <w:rPr>
                <w:b/>
                <w:color w:val="FF0000"/>
                <w:sz w:val="20"/>
                <w:szCs w:val="20"/>
              </w:rPr>
              <w:t>.</w:t>
            </w:r>
          </w:p>
          <w:p w14:paraId="01C9CD9F" w14:textId="77777777" w:rsidR="00C849BB" w:rsidRDefault="00DB1C1D" w:rsidP="004D14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Please call the Colorado State Veterinarian </w:t>
            </w:r>
          </w:p>
          <w:p w14:paraId="7F80D35E" w14:textId="3DB271F0" w:rsidR="00CF6958" w:rsidRPr="00263A9F" w:rsidRDefault="00DB1C1D" w:rsidP="004D1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at (</w:t>
            </w:r>
            <w:r w:rsidRPr="00DB1C1D">
              <w:rPr>
                <w:b/>
                <w:color w:val="FF0000"/>
                <w:sz w:val="20"/>
                <w:szCs w:val="20"/>
              </w:rPr>
              <w:t>303) 869-9130</w:t>
            </w:r>
          </w:p>
        </w:tc>
      </w:tr>
      <w:tr w:rsidR="00127B79" w:rsidRPr="00DB2FB9" w14:paraId="298ECD35" w14:textId="77777777" w:rsidTr="00A54A12">
        <w:tc>
          <w:tcPr>
            <w:tcW w:w="2538" w:type="dxa"/>
          </w:tcPr>
          <w:p w14:paraId="1C8CA9C1" w14:textId="77777777" w:rsidR="00127B79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BVD-PI Test</w:t>
            </w:r>
          </w:p>
          <w:p w14:paraId="5B5917B2" w14:textId="77777777" w:rsidR="005C7A87" w:rsidRPr="00B861F7" w:rsidRDefault="005C7A87" w:rsidP="001044F3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>One time prior to arrival</w:t>
            </w:r>
          </w:p>
          <w:p w14:paraId="03EEE58E" w14:textId="77777777" w:rsidR="00127B79" w:rsidRPr="00DB2FB9" w:rsidRDefault="00E152D1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IHC, </w:t>
            </w:r>
            <w:r w:rsidR="00C72B83" w:rsidRPr="00E25FAD">
              <w:rPr>
                <w:sz w:val="20"/>
                <w:szCs w:val="20"/>
              </w:rPr>
              <w:t>a</w:t>
            </w:r>
            <w:r w:rsidRPr="00DB2FB9">
              <w:rPr>
                <w:sz w:val="20"/>
                <w:szCs w:val="20"/>
              </w:rPr>
              <w:t>c-ELISA, PCR or VI</w:t>
            </w:r>
          </w:p>
        </w:tc>
        <w:tc>
          <w:tcPr>
            <w:tcW w:w="2430" w:type="dxa"/>
          </w:tcPr>
          <w:p w14:paraId="7EE91C8C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B45D86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4FF92E41" w14:textId="77777777" w:rsidR="00127B79" w:rsidRPr="00B861F7" w:rsidRDefault="00127B79" w:rsidP="001044F3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 grounds without documentation</w:t>
            </w:r>
          </w:p>
        </w:tc>
        <w:tc>
          <w:tcPr>
            <w:tcW w:w="2430" w:type="dxa"/>
          </w:tcPr>
          <w:p w14:paraId="25705625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B45D86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61A59DCF" w14:textId="77777777" w:rsidR="00127B79" w:rsidRPr="00B861F7" w:rsidRDefault="00127B79" w:rsidP="00B45D86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</w:t>
            </w:r>
            <w:r w:rsidR="00B45D86" w:rsidRPr="00B861F7">
              <w:rPr>
                <w:b/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grounds without documentation</w:t>
            </w:r>
          </w:p>
        </w:tc>
        <w:tc>
          <w:tcPr>
            <w:tcW w:w="2430" w:type="dxa"/>
          </w:tcPr>
          <w:p w14:paraId="29A3FC45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Required </w:t>
            </w:r>
            <w:r w:rsidR="00B45D86" w:rsidRPr="00DB2FB9">
              <w:rPr>
                <w:sz w:val="20"/>
                <w:szCs w:val="20"/>
              </w:rPr>
              <w:t>N</w:t>
            </w:r>
            <w:r w:rsidRPr="00DB2FB9">
              <w:rPr>
                <w:sz w:val="20"/>
                <w:szCs w:val="20"/>
              </w:rPr>
              <w:t>egative</w:t>
            </w:r>
          </w:p>
          <w:p w14:paraId="1311B664" w14:textId="77777777" w:rsidR="00127B79" w:rsidRPr="00B861F7" w:rsidRDefault="00127B79" w:rsidP="004D2742">
            <w:pPr>
              <w:jc w:val="center"/>
              <w:rPr>
                <w:b/>
                <w:sz w:val="20"/>
                <w:szCs w:val="20"/>
              </w:rPr>
            </w:pPr>
            <w:r w:rsidRPr="00B861F7">
              <w:rPr>
                <w:b/>
                <w:sz w:val="20"/>
                <w:szCs w:val="20"/>
              </w:rPr>
              <w:t xml:space="preserve"> not allowed on</w:t>
            </w:r>
            <w:r w:rsidR="004D2742" w:rsidRPr="00B861F7">
              <w:rPr>
                <w:b/>
                <w:sz w:val="20"/>
                <w:szCs w:val="20"/>
              </w:rPr>
              <w:t xml:space="preserve"> </w:t>
            </w:r>
            <w:r w:rsidRPr="00B861F7">
              <w:rPr>
                <w:b/>
                <w:sz w:val="20"/>
                <w:szCs w:val="20"/>
              </w:rPr>
              <w:t>grounds without documentation</w:t>
            </w:r>
          </w:p>
        </w:tc>
      </w:tr>
      <w:tr w:rsidR="00127B79" w:rsidRPr="00DB2FB9" w14:paraId="3486BE76" w14:textId="77777777" w:rsidTr="00A54A12">
        <w:tc>
          <w:tcPr>
            <w:tcW w:w="2538" w:type="dxa"/>
          </w:tcPr>
          <w:p w14:paraId="66632A8A" w14:textId="77777777" w:rsidR="00127B79" w:rsidRDefault="00D76A16" w:rsidP="00D76A16">
            <w:pPr>
              <w:tabs>
                <w:tab w:val="center" w:pos="1089"/>
                <w:tab w:val="right" w:pos="2178"/>
              </w:tabs>
              <w:rPr>
                <w:sz w:val="20"/>
                <w:szCs w:val="20"/>
              </w:rPr>
            </w:pPr>
            <w:r w:rsidRPr="00DB2FB9">
              <w:rPr>
                <w:sz w:val="24"/>
                <w:szCs w:val="24"/>
              </w:rPr>
              <w:tab/>
            </w:r>
            <w:r w:rsidR="00127B79" w:rsidRPr="00F21CC4">
              <w:rPr>
                <w:sz w:val="20"/>
                <w:szCs w:val="20"/>
              </w:rPr>
              <w:t>Brucellosis</w:t>
            </w:r>
            <w:r w:rsidR="00E152D1" w:rsidRPr="00F21CC4">
              <w:rPr>
                <w:sz w:val="20"/>
                <w:szCs w:val="20"/>
              </w:rPr>
              <w:t xml:space="preserve"> </w:t>
            </w:r>
            <w:r w:rsidR="00937173" w:rsidRPr="00F21CC4">
              <w:rPr>
                <w:sz w:val="20"/>
                <w:szCs w:val="20"/>
              </w:rPr>
              <w:t>Test</w:t>
            </w:r>
          </w:p>
          <w:p w14:paraId="0563EA7F" w14:textId="125E44AE" w:rsidR="00127B79" w:rsidRPr="00DB2FB9" w:rsidRDefault="002A2552" w:rsidP="00A4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7B79" w:rsidRPr="00F21CC4">
              <w:rPr>
                <w:sz w:val="20"/>
                <w:szCs w:val="20"/>
              </w:rPr>
              <w:t>Idaho, Montana and Wyoming see below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6527AF00" w14:textId="77777777" w:rsidR="009E2EA1" w:rsidRPr="00DB2FB9" w:rsidRDefault="00127B79" w:rsidP="00AF0B7B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No </w:t>
            </w:r>
            <w:r w:rsidR="00B45D86" w:rsidRPr="00DB2FB9">
              <w:rPr>
                <w:sz w:val="20"/>
                <w:szCs w:val="20"/>
              </w:rPr>
              <w:t>T</w:t>
            </w:r>
            <w:r w:rsidRPr="00DB2FB9">
              <w:rPr>
                <w:sz w:val="20"/>
                <w:szCs w:val="20"/>
              </w:rPr>
              <w:t xml:space="preserve">est </w:t>
            </w:r>
            <w:r w:rsidR="00B45D86" w:rsidRPr="00DB2FB9">
              <w:rPr>
                <w:sz w:val="20"/>
                <w:szCs w:val="20"/>
              </w:rPr>
              <w:t>R</w:t>
            </w:r>
            <w:r w:rsidRPr="00DB2FB9">
              <w:rPr>
                <w:sz w:val="20"/>
                <w:szCs w:val="20"/>
              </w:rPr>
              <w:t>equired</w:t>
            </w:r>
          </w:p>
          <w:p w14:paraId="3E717AED" w14:textId="77777777" w:rsidR="00127B79" w:rsidRPr="00E50C84" w:rsidRDefault="00AC5FA5" w:rsidP="00721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27B79" w:rsidRPr="00E50C84">
              <w:rPr>
                <w:sz w:val="20"/>
                <w:szCs w:val="20"/>
              </w:rPr>
              <w:t xml:space="preserve">f from a Brucellosis Class Free </w:t>
            </w:r>
            <w:r w:rsidR="00B45D86" w:rsidRPr="00E50C84">
              <w:rPr>
                <w:sz w:val="20"/>
                <w:szCs w:val="20"/>
              </w:rPr>
              <w:t>S</w:t>
            </w:r>
            <w:r w:rsidR="00127B79" w:rsidRPr="00E50C84">
              <w:rPr>
                <w:sz w:val="20"/>
                <w:szCs w:val="20"/>
              </w:rPr>
              <w:t>tate or a Brucellosis Certified Free Herd</w:t>
            </w:r>
          </w:p>
        </w:tc>
        <w:tc>
          <w:tcPr>
            <w:tcW w:w="2430" w:type="dxa"/>
          </w:tcPr>
          <w:p w14:paraId="2285AD77" w14:textId="77777777" w:rsidR="00127B79" w:rsidRPr="00DB2FB9" w:rsidRDefault="00127B79" w:rsidP="00AF0B7B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 Test Required</w:t>
            </w:r>
          </w:p>
          <w:p w14:paraId="7D5C8020" w14:textId="77777777" w:rsidR="00127B79" w:rsidRPr="00DB2FB9" w:rsidRDefault="00127B79" w:rsidP="00B45D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14:paraId="4A36D499" w14:textId="4AAEBBB7" w:rsidR="00127B79" w:rsidRPr="00E50C84" w:rsidRDefault="00DB1C1D" w:rsidP="006A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E5353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est </w:t>
            </w:r>
            <w:r w:rsidR="00E5353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equired</w:t>
            </w:r>
          </w:p>
        </w:tc>
      </w:tr>
      <w:tr w:rsidR="00127B79" w:rsidRPr="00DB2FB9" w14:paraId="0ED95FB2" w14:textId="77777777" w:rsidTr="00A54A12">
        <w:trPr>
          <w:trHeight w:val="917"/>
        </w:trPr>
        <w:tc>
          <w:tcPr>
            <w:tcW w:w="2538" w:type="dxa"/>
          </w:tcPr>
          <w:p w14:paraId="30457648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Brucellosis</w:t>
            </w:r>
            <w:r w:rsidR="00937173" w:rsidRPr="00DB2FB9">
              <w:rPr>
                <w:sz w:val="20"/>
                <w:szCs w:val="20"/>
              </w:rPr>
              <w:t xml:space="preserve"> Test</w:t>
            </w:r>
            <w:r w:rsidR="00E120C8">
              <w:rPr>
                <w:sz w:val="20"/>
                <w:szCs w:val="20"/>
              </w:rPr>
              <w:t>/Vaccination</w:t>
            </w:r>
          </w:p>
          <w:p w14:paraId="73D77195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 xml:space="preserve">Designated Surveillance </w:t>
            </w:r>
            <w:r w:rsidRPr="00E25FAD">
              <w:rPr>
                <w:sz w:val="20"/>
                <w:szCs w:val="20"/>
              </w:rPr>
              <w:t>Area</w:t>
            </w:r>
            <w:r w:rsidR="008C7D39" w:rsidRPr="00E25FAD">
              <w:rPr>
                <w:sz w:val="20"/>
                <w:szCs w:val="20"/>
              </w:rPr>
              <w:t>s</w:t>
            </w:r>
            <w:r w:rsidRPr="00E25FAD">
              <w:rPr>
                <w:sz w:val="20"/>
                <w:szCs w:val="20"/>
              </w:rPr>
              <w:t xml:space="preserve"> </w:t>
            </w:r>
            <w:r w:rsidRPr="00DB2FB9">
              <w:rPr>
                <w:sz w:val="20"/>
                <w:szCs w:val="20"/>
              </w:rPr>
              <w:t>of Idaho, Montana and Wyoming</w:t>
            </w:r>
          </w:p>
        </w:tc>
        <w:tc>
          <w:tcPr>
            <w:tcW w:w="2430" w:type="dxa"/>
          </w:tcPr>
          <w:p w14:paraId="2B2D61A2" w14:textId="5641A05B" w:rsidR="00127B79" w:rsidRPr="00DB2FB9" w:rsidRDefault="00304CDD" w:rsidP="00EB5B6D">
            <w:pPr>
              <w:jc w:val="center"/>
              <w:rPr>
                <w:sz w:val="20"/>
                <w:szCs w:val="20"/>
              </w:rPr>
            </w:pPr>
            <w:r w:rsidRPr="00723232">
              <w:rPr>
                <w:sz w:val="20"/>
                <w:szCs w:val="20"/>
              </w:rPr>
              <w:t xml:space="preserve">Negative </w:t>
            </w:r>
            <w:proofErr w:type="gramStart"/>
            <w:r w:rsidRPr="00723232">
              <w:rPr>
                <w:sz w:val="20"/>
                <w:szCs w:val="20"/>
              </w:rPr>
              <w:t>test</w:t>
            </w:r>
            <w:proofErr w:type="gramEnd"/>
            <w:r w:rsidRPr="00723232">
              <w:rPr>
                <w:sz w:val="20"/>
                <w:szCs w:val="20"/>
              </w:rPr>
              <w:t xml:space="preserve"> within 30 days. </w:t>
            </w:r>
            <w:r w:rsidR="00E120C8" w:rsidRPr="00723232">
              <w:rPr>
                <w:sz w:val="20"/>
                <w:szCs w:val="20"/>
              </w:rPr>
              <w:t>OCV Required of all females</w:t>
            </w:r>
            <w:r w:rsidR="00723232" w:rsidRPr="00723232">
              <w:rPr>
                <w:sz w:val="20"/>
                <w:szCs w:val="20"/>
              </w:rPr>
              <w:t>.</w:t>
            </w:r>
            <w:r w:rsidR="00E120C8" w:rsidRPr="00723232">
              <w:rPr>
                <w:sz w:val="20"/>
                <w:szCs w:val="20"/>
              </w:rPr>
              <w:t xml:space="preserve"> </w:t>
            </w:r>
            <w:r w:rsidR="00993450" w:rsidRPr="00723232">
              <w:rPr>
                <w:sz w:val="20"/>
                <w:szCs w:val="20"/>
              </w:rPr>
              <w:t>No test</w:t>
            </w:r>
            <w:r w:rsidR="002A2552" w:rsidRPr="00723232">
              <w:rPr>
                <w:sz w:val="20"/>
                <w:szCs w:val="20"/>
              </w:rPr>
              <w:t xml:space="preserve"> </w:t>
            </w:r>
            <w:proofErr w:type="gramStart"/>
            <w:r w:rsidR="00723232" w:rsidRPr="00723232">
              <w:rPr>
                <w:sz w:val="20"/>
                <w:szCs w:val="20"/>
              </w:rPr>
              <w:t>r</w:t>
            </w:r>
            <w:r w:rsidR="002A2552" w:rsidRPr="00723232">
              <w:rPr>
                <w:sz w:val="20"/>
                <w:szCs w:val="20"/>
              </w:rPr>
              <w:t>equired</w:t>
            </w:r>
            <w:r w:rsidR="00993450" w:rsidRPr="00723232">
              <w:rPr>
                <w:sz w:val="20"/>
                <w:szCs w:val="20"/>
              </w:rPr>
              <w:t xml:space="preserve"> if</w:t>
            </w:r>
            <w:proofErr w:type="gramEnd"/>
            <w:r w:rsidR="00993450" w:rsidRPr="00723232">
              <w:rPr>
                <w:sz w:val="20"/>
                <w:szCs w:val="20"/>
              </w:rPr>
              <w:t xml:space="preserve"> from a Certified Free Herd.</w:t>
            </w:r>
          </w:p>
        </w:tc>
        <w:tc>
          <w:tcPr>
            <w:tcW w:w="2430" w:type="dxa"/>
          </w:tcPr>
          <w:p w14:paraId="07074B1D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3DD9410C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14:paraId="52A134F6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0D79A5C6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127B79" w:rsidRPr="00DB2FB9" w14:paraId="0C9753BB" w14:textId="77777777" w:rsidTr="00D13298">
        <w:trPr>
          <w:trHeight w:val="782"/>
        </w:trPr>
        <w:tc>
          <w:tcPr>
            <w:tcW w:w="2538" w:type="dxa"/>
          </w:tcPr>
          <w:p w14:paraId="4438DD12" w14:textId="77777777" w:rsidR="00127B79" w:rsidRPr="00F21CC4" w:rsidRDefault="00127B79" w:rsidP="001044F3">
            <w:pPr>
              <w:jc w:val="center"/>
              <w:rPr>
                <w:color w:val="FF0000"/>
                <w:sz w:val="20"/>
                <w:szCs w:val="20"/>
              </w:rPr>
            </w:pPr>
            <w:r w:rsidRPr="00F21CC4">
              <w:rPr>
                <w:sz w:val="20"/>
                <w:szCs w:val="20"/>
              </w:rPr>
              <w:t>Tuberculosis</w:t>
            </w:r>
            <w:r w:rsidR="00692E71" w:rsidRPr="00F21CC4">
              <w:rPr>
                <w:sz w:val="20"/>
                <w:szCs w:val="20"/>
              </w:rPr>
              <w:t xml:space="preserve"> (TB)</w:t>
            </w:r>
            <w:r w:rsidR="00E152D1" w:rsidRPr="00F21CC4">
              <w:rPr>
                <w:sz w:val="20"/>
                <w:szCs w:val="20"/>
              </w:rPr>
              <w:t xml:space="preserve"> </w:t>
            </w:r>
            <w:r w:rsidR="00937173" w:rsidRPr="00F21CC4">
              <w:rPr>
                <w:sz w:val="20"/>
                <w:szCs w:val="20"/>
              </w:rPr>
              <w:t>Test</w:t>
            </w:r>
          </w:p>
          <w:p w14:paraId="5485D839" w14:textId="77777777" w:rsidR="00127B79" w:rsidRDefault="00D85E98" w:rsidP="002C5D37">
            <w:pPr>
              <w:jc w:val="center"/>
              <w:rPr>
                <w:sz w:val="20"/>
                <w:szCs w:val="20"/>
              </w:rPr>
            </w:pPr>
            <w:r w:rsidRPr="00F21CC4">
              <w:rPr>
                <w:sz w:val="20"/>
                <w:szCs w:val="20"/>
              </w:rPr>
              <w:t xml:space="preserve">TB Free State </w:t>
            </w:r>
            <w:r w:rsidR="002C5D37">
              <w:rPr>
                <w:sz w:val="20"/>
                <w:szCs w:val="20"/>
              </w:rPr>
              <w:t>or Zone</w:t>
            </w:r>
          </w:p>
          <w:p w14:paraId="2DC4F6FF" w14:textId="77777777" w:rsidR="00127B79" w:rsidRPr="00DB2FB9" w:rsidRDefault="00127B79" w:rsidP="00B86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3C51632" w14:textId="3D6934D0" w:rsidR="0092503C" w:rsidRPr="00C849BB" w:rsidRDefault="007D118D" w:rsidP="00DB1C1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BB">
              <w:rPr>
                <w:b/>
                <w:bCs/>
                <w:color w:val="FF0000"/>
                <w:sz w:val="20"/>
                <w:szCs w:val="20"/>
              </w:rPr>
              <w:t>If Michigan Origin CVI must state “These cattle do not originate from the MAZ</w:t>
            </w:r>
            <w:r w:rsidR="00DB194B" w:rsidRPr="00C849BB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C849BB">
              <w:rPr>
                <w:b/>
                <w:bCs/>
                <w:color w:val="FF0000"/>
                <w:sz w:val="20"/>
                <w:szCs w:val="20"/>
              </w:rPr>
              <w:t>”</w:t>
            </w:r>
          </w:p>
        </w:tc>
        <w:tc>
          <w:tcPr>
            <w:tcW w:w="2430" w:type="dxa"/>
          </w:tcPr>
          <w:p w14:paraId="16C86BA3" w14:textId="096D33CF" w:rsidR="007D118D" w:rsidRDefault="00DB1C1D" w:rsidP="007D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  <w:p w14:paraId="4E176A11" w14:textId="77777777" w:rsidR="00127B79" w:rsidRPr="00DB2FB9" w:rsidRDefault="00127B79" w:rsidP="00A7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74811AC" w14:textId="1A63C708" w:rsidR="00127B79" w:rsidRDefault="00DB1C1D" w:rsidP="0090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6879329B" w14:textId="4211EA67" w:rsidR="007D118D" w:rsidRPr="00DB2FB9" w:rsidRDefault="007D118D" w:rsidP="00900951">
            <w:pPr>
              <w:jc w:val="center"/>
              <w:rPr>
                <w:sz w:val="20"/>
                <w:szCs w:val="20"/>
              </w:rPr>
            </w:pPr>
          </w:p>
        </w:tc>
      </w:tr>
      <w:tr w:rsidR="00127B79" w:rsidRPr="00DB2FB9" w14:paraId="1973F14D" w14:textId="77777777" w:rsidTr="00A54A12">
        <w:trPr>
          <w:trHeight w:val="971"/>
        </w:trPr>
        <w:tc>
          <w:tcPr>
            <w:tcW w:w="2538" w:type="dxa"/>
          </w:tcPr>
          <w:p w14:paraId="2473E43C" w14:textId="77777777" w:rsidR="00670EF6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Tuberculosis</w:t>
            </w:r>
            <w:r w:rsidR="004D2742" w:rsidRPr="00DB2FB9">
              <w:rPr>
                <w:sz w:val="20"/>
                <w:szCs w:val="20"/>
              </w:rPr>
              <w:t xml:space="preserve"> (TB)</w:t>
            </w:r>
            <w:r w:rsidR="00E152D1" w:rsidRPr="00DB2FB9">
              <w:rPr>
                <w:sz w:val="20"/>
                <w:szCs w:val="20"/>
              </w:rPr>
              <w:t xml:space="preserve"> Test</w:t>
            </w:r>
            <w:r w:rsidRPr="00DB2FB9">
              <w:rPr>
                <w:sz w:val="20"/>
                <w:szCs w:val="20"/>
              </w:rPr>
              <w:t xml:space="preserve"> </w:t>
            </w:r>
          </w:p>
          <w:p w14:paraId="0D078739" w14:textId="77777777" w:rsidR="00127B79" w:rsidRPr="00DB2FB9" w:rsidRDefault="00A75894" w:rsidP="002C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</w:t>
            </w:r>
            <w:r w:rsidR="00D231C6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MA</w:t>
            </w:r>
            <w:r w:rsidR="00127B79" w:rsidRPr="00DB2FB9">
              <w:rPr>
                <w:sz w:val="20"/>
                <w:szCs w:val="20"/>
              </w:rPr>
              <w:t xml:space="preserve"> </w:t>
            </w:r>
            <w:r w:rsidR="004D2742" w:rsidRPr="00DB2FB9">
              <w:rPr>
                <w:sz w:val="20"/>
                <w:szCs w:val="20"/>
              </w:rPr>
              <w:t>Zone</w:t>
            </w:r>
          </w:p>
        </w:tc>
        <w:tc>
          <w:tcPr>
            <w:tcW w:w="2430" w:type="dxa"/>
          </w:tcPr>
          <w:p w14:paraId="2D17F51C" w14:textId="595B9BF6" w:rsidR="00127B79" w:rsidRDefault="00D26459" w:rsidP="005E498C">
            <w:pPr>
              <w:jc w:val="center"/>
              <w:rPr>
                <w:sz w:val="16"/>
                <w:szCs w:val="16"/>
              </w:rPr>
            </w:pPr>
            <w:r w:rsidRPr="00723232">
              <w:rPr>
                <w:sz w:val="16"/>
                <w:szCs w:val="16"/>
              </w:rPr>
              <w:t xml:space="preserve">Originate from a TB accredited herd with the TB accredited herd number on the CVI, with the date of the last whole herd TB test indicated on the CVI. </w:t>
            </w:r>
            <w:proofErr w:type="gramStart"/>
            <w:r w:rsidRPr="00723232">
              <w:rPr>
                <w:sz w:val="16"/>
                <w:szCs w:val="16"/>
              </w:rPr>
              <w:t>Plus</w:t>
            </w:r>
            <w:proofErr w:type="gramEnd"/>
            <w:r w:rsidRPr="00723232">
              <w:rPr>
                <w:sz w:val="16"/>
                <w:szCs w:val="16"/>
              </w:rPr>
              <w:t xml:space="preserve"> an individual </w:t>
            </w:r>
            <w:r w:rsidR="00723232" w:rsidRPr="00723232">
              <w:rPr>
                <w:sz w:val="16"/>
                <w:szCs w:val="16"/>
              </w:rPr>
              <w:t>N</w:t>
            </w:r>
            <w:r w:rsidRPr="00723232">
              <w:rPr>
                <w:sz w:val="16"/>
                <w:szCs w:val="16"/>
              </w:rPr>
              <w:t>eg TB test within 60 d</w:t>
            </w:r>
          </w:p>
          <w:p w14:paraId="1E819FFF" w14:textId="3509F07C" w:rsidR="006B6721" w:rsidRPr="006B6721" w:rsidRDefault="006B6721" w:rsidP="005E498C">
            <w:pPr>
              <w:jc w:val="center"/>
              <w:rPr>
                <w:b/>
                <w:bCs/>
                <w:sz w:val="16"/>
                <w:szCs w:val="16"/>
              </w:rPr>
            </w:pPr>
            <w:r w:rsidRPr="00DD61A7">
              <w:rPr>
                <w:b/>
                <w:bCs/>
                <w:color w:val="FF0000"/>
                <w:sz w:val="16"/>
                <w:szCs w:val="16"/>
              </w:rPr>
              <w:t>CVI statement “These cattle have met the export requirements to move out of the MAZ.”</w:t>
            </w:r>
          </w:p>
        </w:tc>
        <w:tc>
          <w:tcPr>
            <w:tcW w:w="2430" w:type="dxa"/>
          </w:tcPr>
          <w:p w14:paraId="6DE3AB50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5230064F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14:paraId="176EF46C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</w:p>
          <w:p w14:paraId="16A3800B" w14:textId="77777777" w:rsidR="00127B79" w:rsidRPr="00DB2FB9" w:rsidRDefault="00127B79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N/A</w:t>
            </w:r>
          </w:p>
        </w:tc>
      </w:tr>
      <w:tr w:rsidR="00127B79" w:rsidRPr="00DB2FB9" w14:paraId="7CF222D1" w14:textId="77777777" w:rsidTr="00A54A12">
        <w:tc>
          <w:tcPr>
            <w:tcW w:w="2538" w:type="dxa"/>
          </w:tcPr>
          <w:p w14:paraId="710619F5" w14:textId="77777777" w:rsidR="00127B79" w:rsidRPr="00DB2FB9" w:rsidRDefault="00127B79" w:rsidP="00E152D1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Trichomoniasis</w:t>
            </w:r>
            <w:r w:rsidR="00E152D1" w:rsidRPr="00DB2FB9">
              <w:rPr>
                <w:sz w:val="20"/>
                <w:szCs w:val="20"/>
              </w:rPr>
              <w:t xml:space="preserve"> </w:t>
            </w:r>
            <w:r w:rsidR="00937173" w:rsidRPr="00DB2FB9">
              <w:rPr>
                <w:sz w:val="20"/>
                <w:szCs w:val="20"/>
              </w:rPr>
              <w:t>Test</w:t>
            </w:r>
          </w:p>
        </w:tc>
        <w:tc>
          <w:tcPr>
            <w:tcW w:w="2430" w:type="dxa"/>
          </w:tcPr>
          <w:p w14:paraId="121EC95D" w14:textId="77777777" w:rsidR="00127B79" w:rsidRPr="00263A9F" w:rsidRDefault="00127B79" w:rsidP="00B45D86">
            <w:pPr>
              <w:jc w:val="center"/>
              <w:rPr>
                <w:sz w:val="20"/>
                <w:szCs w:val="20"/>
              </w:rPr>
            </w:pPr>
            <w:r w:rsidRPr="00263A9F">
              <w:rPr>
                <w:sz w:val="20"/>
                <w:szCs w:val="20"/>
              </w:rPr>
              <w:t xml:space="preserve">No test required </w:t>
            </w:r>
            <w:proofErr w:type="gramStart"/>
            <w:r w:rsidRPr="00263A9F">
              <w:rPr>
                <w:sz w:val="20"/>
                <w:szCs w:val="20"/>
              </w:rPr>
              <w:t>as long as</w:t>
            </w:r>
            <w:proofErr w:type="gramEnd"/>
            <w:r w:rsidRPr="00263A9F">
              <w:rPr>
                <w:sz w:val="20"/>
                <w:szCs w:val="20"/>
              </w:rPr>
              <w:t xml:space="preserve"> exhibition bulls have no potential breeding contact while in Colorado</w:t>
            </w:r>
          </w:p>
        </w:tc>
        <w:tc>
          <w:tcPr>
            <w:tcW w:w="2430" w:type="dxa"/>
          </w:tcPr>
          <w:p w14:paraId="421FA3EA" w14:textId="77777777" w:rsidR="00127B79" w:rsidRPr="00263A9F" w:rsidRDefault="00127B79" w:rsidP="00B45D86">
            <w:pPr>
              <w:jc w:val="center"/>
              <w:rPr>
                <w:sz w:val="20"/>
                <w:szCs w:val="20"/>
              </w:rPr>
            </w:pPr>
            <w:r w:rsidRPr="00263A9F">
              <w:rPr>
                <w:sz w:val="20"/>
                <w:szCs w:val="20"/>
              </w:rPr>
              <w:t xml:space="preserve">No test required </w:t>
            </w:r>
            <w:proofErr w:type="gramStart"/>
            <w:r w:rsidRPr="00263A9F">
              <w:rPr>
                <w:sz w:val="20"/>
                <w:szCs w:val="20"/>
              </w:rPr>
              <w:t>as long as</w:t>
            </w:r>
            <w:proofErr w:type="gramEnd"/>
            <w:r w:rsidRPr="00263A9F">
              <w:rPr>
                <w:sz w:val="20"/>
                <w:szCs w:val="20"/>
              </w:rPr>
              <w:t xml:space="preserve"> exhibition bulls have no potential breeding contact while at NWSS</w:t>
            </w:r>
          </w:p>
        </w:tc>
        <w:tc>
          <w:tcPr>
            <w:tcW w:w="2430" w:type="dxa"/>
          </w:tcPr>
          <w:p w14:paraId="52E02B83" w14:textId="77777777" w:rsidR="00127B79" w:rsidRPr="00263A9F" w:rsidRDefault="00127B79" w:rsidP="00D80B28">
            <w:pPr>
              <w:jc w:val="center"/>
              <w:rPr>
                <w:sz w:val="20"/>
                <w:szCs w:val="20"/>
              </w:rPr>
            </w:pPr>
            <w:r w:rsidRPr="00263A9F">
              <w:rPr>
                <w:sz w:val="20"/>
                <w:szCs w:val="20"/>
              </w:rPr>
              <w:t xml:space="preserve">No test required </w:t>
            </w:r>
            <w:proofErr w:type="gramStart"/>
            <w:r w:rsidRPr="00263A9F">
              <w:rPr>
                <w:sz w:val="20"/>
                <w:szCs w:val="20"/>
              </w:rPr>
              <w:t>as long as</w:t>
            </w:r>
            <w:proofErr w:type="gramEnd"/>
            <w:r w:rsidRPr="00263A9F">
              <w:rPr>
                <w:sz w:val="20"/>
                <w:szCs w:val="20"/>
              </w:rPr>
              <w:t xml:space="preserve"> exhibition bulls have no potential breeding contact while in</w:t>
            </w:r>
            <w:r w:rsidR="00D80B28" w:rsidRPr="00263A9F">
              <w:rPr>
                <w:sz w:val="20"/>
                <w:szCs w:val="20"/>
              </w:rPr>
              <w:t xml:space="preserve"> C</w:t>
            </w:r>
            <w:r w:rsidRPr="00263A9F">
              <w:rPr>
                <w:sz w:val="20"/>
                <w:szCs w:val="20"/>
              </w:rPr>
              <w:t>olorado</w:t>
            </w:r>
          </w:p>
        </w:tc>
      </w:tr>
      <w:tr w:rsidR="00127B79" w:rsidRPr="00DB2FB9" w14:paraId="5B4784A8" w14:textId="77777777" w:rsidTr="00A54A12">
        <w:tc>
          <w:tcPr>
            <w:tcW w:w="2538" w:type="dxa"/>
          </w:tcPr>
          <w:p w14:paraId="702EB125" w14:textId="77777777" w:rsidR="00127B79" w:rsidRPr="00F21CC4" w:rsidRDefault="00127B79" w:rsidP="00E152D1">
            <w:pPr>
              <w:jc w:val="center"/>
              <w:rPr>
                <w:color w:val="FF0000"/>
                <w:sz w:val="20"/>
                <w:szCs w:val="20"/>
              </w:rPr>
            </w:pPr>
            <w:r w:rsidRPr="00F21CC4">
              <w:rPr>
                <w:color w:val="000000" w:themeColor="text1"/>
                <w:sz w:val="20"/>
                <w:szCs w:val="20"/>
              </w:rPr>
              <w:t>Bluetongue</w:t>
            </w:r>
            <w:r w:rsidR="00E152D1" w:rsidRPr="00F21C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7173" w:rsidRPr="00F21CC4">
              <w:rPr>
                <w:sz w:val="20"/>
                <w:szCs w:val="20"/>
              </w:rPr>
              <w:t>Test</w:t>
            </w:r>
          </w:p>
        </w:tc>
        <w:tc>
          <w:tcPr>
            <w:tcW w:w="2430" w:type="dxa"/>
          </w:tcPr>
          <w:p w14:paraId="4A4ED725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4DA08646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224C117C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</w:tr>
      <w:tr w:rsidR="00127B79" w:rsidRPr="00DB2FB9" w14:paraId="6096F529" w14:textId="77777777" w:rsidTr="00A54A12">
        <w:tc>
          <w:tcPr>
            <w:tcW w:w="2538" w:type="dxa"/>
          </w:tcPr>
          <w:p w14:paraId="61B90D3A" w14:textId="77777777" w:rsidR="00127B79" w:rsidRPr="00F21CC4" w:rsidRDefault="00127B79" w:rsidP="001044F3">
            <w:pPr>
              <w:jc w:val="center"/>
              <w:rPr>
                <w:sz w:val="20"/>
                <w:szCs w:val="20"/>
              </w:rPr>
            </w:pPr>
            <w:r w:rsidRPr="00F21CC4">
              <w:rPr>
                <w:sz w:val="20"/>
                <w:szCs w:val="20"/>
              </w:rPr>
              <w:t>Anaplasmosis</w:t>
            </w:r>
            <w:r w:rsidR="00937173" w:rsidRPr="00F21CC4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2430" w:type="dxa"/>
          </w:tcPr>
          <w:p w14:paraId="133D4F00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320C802D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  <w:tc>
          <w:tcPr>
            <w:tcW w:w="2430" w:type="dxa"/>
          </w:tcPr>
          <w:p w14:paraId="249E1BA3" w14:textId="77777777" w:rsidR="00127B79" w:rsidRPr="00D13298" w:rsidRDefault="00127B79" w:rsidP="009E2EA1">
            <w:pPr>
              <w:jc w:val="center"/>
              <w:rPr>
                <w:sz w:val="20"/>
                <w:szCs w:val="20"/>
              </w:rPr>
            </w:pPr>
            <w:r w:rsidRPr="00D13298">
              <w:rPr>
                <w:sz w:val="20"/>
                <w:szCs w:val="20"/>
              </w:rPr>
              <w:t xml:space="preserve">No </w:t>
            </w:r>
            <w:r w:rsidR="009E2EA1" w:rsidRPr="00D13298">
              <w:rPr>
                <w:sz w:val="20"/>
                <w:szCs w:val="20"/>
              </w:rPr>
              <w:t>T</w:t>
            </w:r>
            <w:r w:rsidRPr="00D13298">
              <w:rPr>
                <w:sz w:val="20"/>
                <w:szCs w:val="20"/>
              </w:rPr>
              <w:t xml:space="preserve">est </w:t>
            </w:r>
            <w:r w:rsidR="009E2EA1" w:rsidRPr="00D13298">
              <w:rPr>
                <w:sz w:val="20"/>
                <w:szCs w:val="20"/>
              </w:rPr>
              <w:t>R</w:t>
            </w:r>
            <w:r w:rsidRPr="00D13298">
              <w:rPr>
                <w:sz w:val="20"/>
                <w:szCs w:val="20"/>
              </w:rPr>
              <w:t>equired</w:t>
            </w:r>
          </w:p>
        </w:tc>
      </w:tr>
      <w:tr w:rsidR="00127B79" w:rsidRPr="00DB2FB9" w14:paraId="2194EC0A" w14:textId="77777777" w:rsidTr="00A54A12">
        <w:tc>
          <w:tcPr>
            <w:tcW w:w="2538" w:type="dxa"/>
          </w:tcPr>
          <w:p w14:paraId="1A480189" w14:textId="77777777" w:rsidR="00127B79" w:rsidRPr="00F21CC4" w:rsidRDefault="00E120C8" w:rsidP="008C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</w:t>
            </w:r>
            <w:r w:rsidR="008C7D39" w:rsidRPr="00526CD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dentification/</w:t>
            </w:r>
            <w:r w:rsidR="00127B79" w:rsidRPr="00F21CC4">
              <w:rPr>
                <w:sz w:val="20"/>
                <w:szCs w:val="20"/>
              </w:rPr>
              <w:t>Tattoo</w:t>
            </w:r>
          </w:p>
        </w:tc>
        <w:tc>
          <w:tcPr>
            <w:tcW w:w="2430" w:type="dxa"/>
          </w:tcPr>
          <w:p w14:paraId="576F9DDD" w14:textId="77777777" w:rsidR="00127B79" w:rsidRPr="00D13298" w:rsidRDefault="00E120C8" w:rsidP="00DA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</w:t>
            </w:r>
            <w:proofErr w:type="gramStart"/>
            <w:r>
              <w:rPr>
                <w:sz w:val="18"/>
                <w:szCs w:val="18"/>
              </w:rPr>
              <w:t>Bangs</w:t>
            </w:r>
            <w:proofErr w:type="gramEnd"/>
            <w:r>
              <w:rPr>
                <w:sz w:val="18"/>
                <w:szCs w:val="18"/>
              </w:rPr>
              <w:t xml:space="preserve"> tag, silver USDA tag, see Colorado </w:t>
            </w:r>
            <w:r w:rsidRPr="00E25FAD">
              <w:rPr>
                <w:sz w:val="18"/>
                <w:szCs w:val="18"/>
              </w:rPr>
              <w:t>Dept</w:t>
            </w:r>
            <w:r w:rsidR="00DA1D31" w:rsidRPr="00E25FAD">
              <w:rPr>
                <w:sz w:val="18"/>
                <w:szCs w:val="18"/>
              </w:rPr>
              <w:t xml:space="preserve"> </w:t>
            </w:r>
            <w:r w:rsidRPr="00E25FAD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Agriculture for </w:t>
            </w:r>
            <w:proofErr w:type="gramStart"/>
            <w:r>
              <w:rPr>
                <w:sz w:val="18"/>
                <w:szCs w:val="18"/>
              </w:rPr>
              <w:t xml:space="preserve">other) </w:t>
            </w:r>
            <w:r w:rsidR="00DA1D31">
              <w:rPr>
                <w:sz w:val="18"/>
                <w:szCs w:val="18"/>
              </w:rPr>
              <w:t xml:space="preserve"> +</w:t>
            </w:r>
            <w:proofErr w:type="gramEnd"/>
            <w:r w:rsidR="00127B79"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430" w:type="dxa"/>
          </w:tcPr>
          <w:p w14:paraId="700810DB" w14:textId="77777777" w:rsidR="00127B79" w:rsidRPr="00D13298" w:rsidRDefault="00E120C8" w:rsidP="00DA1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ID (RFID, </w:t>
            </w:r>
            <w:proofErr w:type="gramStart"/>
            <w:r>
              <w:rPr>
                <w:sz w:val="18"/>
                <w:szCs w:val="18"/>
              </w:rPr>
              <w:t>Bangs</w:t>
            </w:r>
            <w:proofErr w:type="gramEnd"/>
            <w:r>
              <w:rPr>
                <w:sz w:val="18"/>
                <w:szCs w:val="18"/>
              </w:rPr>
              <w:t xml:space="preserve"> tag, silver USDA tag, see Colorado </w:t>
            </w:r>
            <w:r w:rsidRPr="00E25FAD">
              <w:rPr>
                <w:sz w:val="18"/>
                <w:szCs w:val="18"/>
              </w:rPr>
              <w:t>Dept</w:t>
            </w:r>
            <w:r w:rsidR="00DA1D31" w:rsidRPr="00E25FAD">
              <w:rPr>
                <w:sz w:val="18"/>
                <w:szCs w:val="18"/>
              </w:rPr>
              <w:t xml:space="preserve"> </w:t>
            </w:r>
            <w:r w:rsidRPr="00E25FAD">
              <w:rPr>
                <w:sz w:val="18"/>
                <w:szCs w:val="18"/>
              </w:rPr>
              <w:t xml:space="preserve">of Agriculture </w:t>
            </w:r>
            <w:r>
              <w:rPr>
                <w:sz w:val="18"/>
                <w:szCs w:val="18"/>
              </w:rPr>
              <w:t xml:space="preserve">for </w:t>
            </w:r>
            <w:proofErr w:type="gramStart"/>
            <w:r>
              <w:rPr>
                <w:sz w:val="18"/>
                <w:szCs w:val="18"/>
              </w:rPr>
              <w:t xml:space="preserve">other) </w:t>
            </w:r>
            <w:r w:rsidR="00DA1D31">
              <w:rPr>
                <w:sz w:val="18"/>
                <w:szCs w:val="18"/>
              </w:rPr>
              <w:t xml:space="preserve"> +</w:t>
            </w:r>
            <w:proofErr w:type="gramEnd"/>
            <w:r w:rsidRPr="00D13298">
              <w:rPr>
                <w:sz w:val="18"/>
                <w:szCs w:val="18"/>
              </w:rPr>
              <w:t>Breed registry legible tattoo</w:t>
            </w:r>
          </w:p>
        </w:tc>
        <w:tc>
          <w:tcPr>
            <w:tcW w:w="2430" w:type="dxa"/>
          </w:tcPr>
          <w:p w14:paraId="007B9F25" w14:textId="5B3C4E79" w:rsidR="00127B79" w:rsidRPr="00D13298" w:rsidRDefault="00D45E9A" w:rsidP="00D45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NWSS ID requirements for Canadian origin show cattle</w:t>
            </w:r>
          </w:p>
        </w:tc>
      </w:tr>
      <w:tr w:rsidR="00127B79" w:rsidRPr="00DB2FB9" w14:paraId="5E761296" w14:textId="77777777" w:rsidTr="00A54A12">
        <w:tc>
          <w:tcPr>
            <w:tcW w:w="2538" w:type="dxa"/>
          </w:tcPr>
          <w:p w14:paraId="69300BCE" w14:textId="77777777" w:rsidR="00987395" w:rsidRPr="00B2370D" w:rsidRDefault="00127B79" w:rsidP="001044F3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Pregnant or in an ET program with documentation of </w:t>
            </w:r>
          </w:p>
          <w:p w14:paraId="7341D0D0" w14:textId="77777777" w:rsidR="00127B79" w:rsidRPr="00B2370D" w:rsidRDefault="00127B79" w:rsidP="001044F3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>embryos or shown with natural calf at side</w:t>
            </w:r>
          </w:p>
        </w:tc>
        <w:tc>
          <w:tcPr>
            <w:tcW w:w="2430" w:type="dxa"/>
          </w:tcPr>
          <w:p w14:paraId="3EF49E2B" w14:textId="77777777" w:rsidR="00127B79" w:rsidRPr="00B2370D" w:rsidRDefault="00127B79" w:rsidP="001044F3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Required </w:t>
            </w:r>
            <w:r w:rsidR="005C7A87" w:rsidRPr="00B2370D">
              <w:rPr>
                <w:sz w:val="20"/>
                <w:szCs w:val="20"/>
              </w:rPr>
              <w:t xml:space="preserve">of </w:t>
            </w:r>
            <w:r w:rsidR="00B45D86" w:rsidRPr="00B2370D">
              <w:rPr>
                <w:sz w:val="20"/>
                <w:szCs w:val="20"/>
              </w:rPr>
              <w:t>females</w:t>
            </w:r>
          </w:p>
          <w:p w14:paraId="4964B2F5" w14:textId="39157A87" w:rsidR="00127B79" w:rsidRPr="00B2370D" w:rsidRDefault="00127B79" w:rsidP="00A75894">
            <w:pPr>
              <w:jc w:val="center"/>
              <w:rPr>
                <w:sz w:val="20"/>
                <w:szCs w:val="20"/>
              </w:rPr>
            </w:pPr>
            <w:r w:rsidRPr="00B2370D">
              <w:rPr>
                <w:sz w:val="20"/>
                <w:szCs w:val="20"/>
              </w:rPr>
              <w:t xml:space="preserve">if born </w:t>
            </w:r>
            <w:r w:rsidRPr="00B6719C">
              <w:rPr>
                <w:sz w:val="20"/>
                <w:szCs w:val="20"/>
              </w:rPr>
              <w:t xml:space="preserve">before </w:t>
            </w:r>
            <w:proofErr w:type="gramStart"/>
            <w:r w:rsidRPr="00B6719C">
              <w:rPr>
                <w:sz w:val="20"/>
                <w:szCs w:val="20"/>
              </w:rPr>
              <w:t>9/1/</w:t>
            </w:r>
            <w:r w:rsidRPr="00604643">
              <w:rPr>
                <w:sz w:val="20"/>
                <w:szCs w:val="20"/>
              </w:rPr>
              <w:t>20</w:t>
            </w:r>
            <w:r w:rsidR="00D26459" w:rsidRPr="00604643">
              <w:rPr>
                <w:sz w:val="20"/>
                <w:szCs w:val="20"/>
              </w:rPr>
              <w:t>2</w:t>
            </w:r>
            <w:r w:rsidR="009B2BCE" w:rsidRPr="00604643">
              <w:rPr>
                <w:sz w:val="20"/>
                <w:szCs w:val="20"/>
              </w:rPr>
              <w:t>3</w:t>
            </w:r>
            <w:r w:rsidR="00C849BB" w:rsidRPr="00604643">
              <w:rPr>
                <w:sz w:val="20"/>
                <w:szCs w:val="20"/>
              </w:rPr>
              <w:t>;</w:t>
            </w:r>
            <w:proofErr w:type="gramEnd"/>
          </w:p>
          <w:p w14:paraId="37324AF4" w14:textId="1F6A3D73" w:rsidR="00A75894" w:rsidRPr="00B2370D" w:rsidRDefault="00DB1C1D" w:rsidP="00D1329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results</w:t>
            </w:r>
            <w:proofErr w:type="gramEnd"/>
            <w:r>
              <w:rPr>
                <w:sz w:val="20"/>
                <w:szCs w:val="20"/>
              </w:rPr>
              <w:t xml:space="preserve"> or </w:t>
            </w:r>
            <w:r w:rsidR="00DD61A7">
              <w:rPr>
                <w:sz w:val="20"/>
                <w:szCs w:val="20"/>
              </w:rPr>
              <w:t xml:space="preserve">documentation </w:t>
            </w:r>
            <w:r w:rsidR="00DD61A7" w:rsidRPr="00B6719C">
              <w:rPr>
                <w:sz w:val="20"/>
                <w:szCs w:val="20"/>
              </w:rPr>
              <w:t>must</w:t>
            </w:r>
            <w:r w:rsidR="00A75894" w:rsidRPr="00B2370D">
              <w:rPr>
                <w:sz w:val="20"/>
                <w:szCs w:val="20"/>
              </w:rPr>
              <w:t xml:space="preserve"> be recorded on health certificate</w:t>
            </w:r>
          </w:p>
        </w:tc>
        <w:tc>
          <w:tcPr>
            <w:tcW w:w="2430" w:type="dxa"/>
          </w:tcPr>
          <w:p w14:paraId="1F724656" w14:textId="77777777" w:rsidR="00127B79" w:rsidRPr="00B6719C" w:rsidRDefault="00127B79" w:rsidP="001044F3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Required </w:t>
            </w:r>
            <w:r w:rsidR="005C7A87" w:rsidRPr="00B6719C">
              <w:rPr>
                <w:sz w:val="20"/>
                <w:szCs w:val="20"/>
              </w:rPr>
              <w:t xml:space="preserve">of </w:t>
            </w:r>
            <w:r w:rsidR="00B45D86" w:rsidRPr="00B6719C">
              <w:rPr>
                <w:sz w:val="20"/>
                <w:szCs w:val="20"/>
              </w:rPr>
              <w:t>females</w:t>
            </w:r>
          </w:p>
          <w:p w14:paraId="7E0126F5" w14:textId="129DF7D4" w:rsidR="00127B79" w:rsidRPr="00B6719C" w:rsidRDefault="00127B79" w:rsidP="00B861F7">
            <w:pPr>
              <w:jc w:val="center"/>
              <w:rPr>
                <w:sz w:val="24"/>
                <w:szCs w:val="24"/>
              </w:rPr>
            </w:pPr>
            <w:r w:rsidRPr="00B6719C">
              <w:rPr>
                <w:sz w:val="20"/>
                <w:szCs w:val="20"/>
              </w:rPr>
              <w:t>if born before</w:t>
            </w:r>
            <w:r w:rsidR="00A54A12" w:rsidRPr="00B6719C">
              <w:rPr>
                <w:sz w:val="20"/>
                <w:szCs w:val="20"/>
              </w:rPr>
              <w:t xml:space="preserve"> </w:t>
            </w:r>
            <w:r w:rsidRPr="00B6719C">
              <w:rPr>
                <w:sz w:val="20"/>
                <w:szCs w:val="20"/>
              </w:rPr>
              <w:t>9/1/2</w:t>
            </w:r>
            <w:r w:rsidRPr="00604643">
              <w:rPr>
                <w:sz w:val="20"/>
                <w:szCs w:val="20"/>
              </w:rPr>
              <w:t>0</w:t>
            </w:r>
            <w:r w:rsidR="00D26459" w:rsidRPr="00604643">
              <w:rPr>
                <w:sz w:val="20"/>
                <w:szCs w:val="20"/>
              </w:rPr>
              <w:t>2</w:t>
            </w:r>
            <w:r w:rsidR="009B2BCE" w:rsidRPr="00604643">
              <w:rPr>
                <w:sz w:val="20"/>
                <w:szCs w:val="20"/>
              </w:rPr>
              <w:t>3</w:t>
            </w:r>
            <w:r w:rsidR="006A1FA3" w:rsidRPr="00B6719C">
              <w:rPr>
                <w:sz w:val="20"/>
                <w:szCs w:val="20"/>
              </w:rPr>
              <w:t>;</w:t>
            </w:r>
            <w:r w:rsidR="00A75894" w:rsidRPr="00B6719C">
              <w:rPr>
                <w:sz w:val="20"/>
                <w:szCs w:val="20"/>
              </w:rPr>
              <w:t xml:space="preserve"> </w:t>
            </w:r>
            <w:r w:rsidR="00DB1C1D">
              <w:rPr>
                <w:sz w:val="20"/>
                <w:szCs w:val="20"/>
              </w:rPr>
              <w:t xml:space="preserve">results or </w:t>
            </w:r>
            <w:r w:rsidR="00DD61A7">
              <w:rPr>
                <w:sz w:val="20"/>
                <w:szCs w:val="20"/>
              </w:rPr>
              <w:t xml:space="preserve">documentation </w:t>
            </w:r>
            <w:r w:rsidR="00DD61A7" w:rsidRPr="00B6719C">
              <w:rPr>
                <w:sz w:val="20"/>
                <w:szCs w:val="20"/>
              </w:rPr>
              <w:t>must</w:t>
            </w:r>
            <w:r w:rsidR="00A75894" w:rsidRPr="00B6719C">
              <w:rPr>
                <w:sz w:val="20"/>
                <w:szCs w:val="20"/>
              </w:rPr>
              <w:t xml:space="preserve"> be recorded on health certificate</w:t>
            </w:r>
          </w:p>
        </w:tc>
        <w:tc>
          <w:tcPr>
            <w:tcW w:w="2430" w:type="dxa"/>
          </w:tcPr>
          <w:p w14:paraId="0D407D6B" w14:textId="77777777" w:rsidR="00127B79" w:rsidRPr="00B6719C" w:rsidRDefault="00127B79" w:rsidP="001044F3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Required </w:t>
            </w:r>
            <w:r w:rsidR="005C7A87" w:rsidRPr="00B6719C">
              <w:rPr>
                <w:sz w:val="20"/>
                <w:szCs w:val="20"/>
              </w:rPr>
              <w:t xml:space="preserve">of </w:t>
            </w:r>
            <w:r w:rsidR="00B45D86" w:rsidRPr="00B6719C">
              <w:rPr>
                <w:sz w:val="20"/>
                <w:szCs w:val="20"/>
              </w:rPr>
              <w:t>females</w:t>
            </w:r>
          </w:p>
          <w:p w14:paraId="7E182172" w14:textId="1ABE3758" w:rsidR="00127B79" w:rsidRPr="00B6719C" w:rsidRDefault="00127B79" w:rsidP="00A75894">
            <w:pPr>
              <w:jc w:val="center"/>
              <w:rPr>
                <w:sz w:val="20"/>
                <w:szCs w:val="20"/>
              </w:rPr>
            </w:pPr>
            <w:r w:rsidRPr="00B6719C">
              <w:rPr>
                <w:sz w:val="20"/>
                <w:szCs w:val="20"/>
              </w:rPr>
              <w:t xml:space="preserve">if born before </w:t>
            </w:r>
            <w:proofErr w:type="gramStart"/>
            <w:r w:rsidRPr="00B6719C">
              <w:rPr>
                <w:sz w:val="20"/>
                <w:szCs w:val="20"/>
              </w:rPr>
              <w:t>9/1/</w:t>
            </w:r>
            <w:r w:rsidRPr="00604643">
              <w:rPr>
                <w:sz w:val="20"/>
                <w:szCs w:val="20"/>
              </w:rPr>
              <w:t>2</w:t>
            </w:r>
            <w:r w:rsidR="00E120C8" w:rsidRPr="00604643">
              <w:rPr>
                <w:sz w:val="20"/>
                <w:szCs w:val="20"/>
              </w:rPr>
              <w:t>0</w:t>
            </w:r>
            <w:r w:rsidR="00D26459" w:rsidRPr="00604643">
              <w:rPr>
                <w:sz w:val="20"/>
                <w:szCs w:val="20"/>
              </w:rPr>
              <w:t>2</w:t>
            </w:r>
            <w:r w:rsidR="009B2BCE" w:rsidRPr="00604643">
              <w:rPr>
                <w:sz w:val="20"/>
                <w:szCs w:val="20"/>
              </w:rPr>
              <w:t>3</w:t>
            </w:r>
            <w:r w:rsidR="00C849BB" w:rsidRPr="00604643">
              <w:rPr>
                <w:sz w:val="20"/>
                <w:szCs w:val="20"/>
              </w:rPr>
              <w:t>;</w:t>
            </w:r>
            <w:proofErr w:type="gramEnd"/>
          </w:p>
          <w:p w14:paraId="7EC81FBA" w14:textId="6F909891" w:rsidR="00A75894" w:rsidRPr="00B6719C" w:rsidRDefault="00DB1C1D" w:rsidP="00D1329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results</w:t>
            </w:r>
            <w:proofErr w:type="gramEnd"/>
            <w:r>
              <w:rPr>
                <w:sz w:val="20"/>
                <w:szCs w:val="20"/>
              </w:rPr>
              <w:t xml:space="preserve"> or </w:t>
            </w:r>
            <w:r w:rsidR="00DD61A7">
              <w:rPr>
                <w:sz w:val="20"/>
                <w:szCs w:val="20"/>
              </w:rPr>
              <w:t xml:space="preserve">documentation </w:t>
            </w:r>
            <w:r w:rsidR="00DD61A7" w:rsidRPr="00B6719C">
              <w:rPr>
                <w:sz w:val="20"/>
                <w:szCs w:val="20"/>
              </w:rPr>
              <w:t>must</w:t>
            </w:r>
            <w:r w:rsidRPr="00B2370D">
              <w:rPr>
                <w:sz w:val="20"/>
                <w:szCs w:val="20"/>
              </w:rPr>
              <w:t xml:space="preserve"> be recorded on health certificate</w:t>
            </w:r>
          </w:p>
        </w:tc>
      </w:tr>
      <w:tr w:rsidR="005C7A87" w:rsidRPr="00DB2FB9" w14:paraId="47BFA58A" w14:textId="77777777" w:rsidTr="00A54A12">
        <w:tc>
          <w:tcPr>
            <w:tcW w:w="2538" w:type="dxa"/>
          </w:tcPr>
          <w:p w14:paraId="72B3F39C" w14:textId="57BCCB31" w:rsidR="005C7A87" w:rsidRPr="00D45E9A" w:rsidRDefault="005C7A87" w:rsidP="001044F3">
            <w:pPr>
              <w:jc w:val="center"/>
              <w:rPr>
                <w:sz w:val="18"/>
                <w:szCs w:val="18"/>
              </w:rPr>
            </w:pPr>
            <w:r w:rsidRPr="00D45E9A">
              <w:rPr>
                <w:sz w:val="18"/>
                <w:szCs w:val="18"/>
              </w:rPr>
              <w:t>Breeding Soundness Exam Bulls</w:t>
            </w:r>
          </w:p>
        </w:tc>
        <w:tc>
          <w:tcPr>
            <w:tcW w:w="2430" w:type="dxa"/>
          </w:tcPr>
          <w:p w14:paraId="7C958FD2" w14:textId="77777777" w:rsidR="005C7A87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Not Required</w:t>
            </w:r>
          </w:p>
        </w:tc>
        <w:tc>
          <w:tcPr>
            <w:tcW w:w="2430" w:type="dxa"/>
          </w:tcPr>
          <w:p w14:paraId="10BB57B7" w14:textId="77777777" w:rsidR="005C7A87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Not Required</w:t>
            </w:r>
          </w:p>
        </w:tc>
        <w:tc>
          <w:tcPr>
            <w:tcW w:w="2430" w:type="dxa"/>
          </w:tcPr>
          <w:p w14:paraId="7E20B4A9" w14:textId="77777777" w:rsidR="005C7A87" w:rsidRPr="00DB2FB9" w:rsidRDefault="005C7A87" w:rsidP="001044F3">
            <w:pPr>
              <w:jc w:val="center"/>
              <w:rPr>
                <w:sz w:val="20"/>
                <w:szCs w:val="20"/>
              </w:rPr>
            </w:pPr>
            <w:r w:rsidRPr="00DB2FB9">
              <w:rPr>
                <w:sz w:val="20"/>
                <w:szCs w:val="20"/>
              </w:rPr>
              <w:t>Not Required</w:t>
            </w:r>
          </w:p>
        </w:tc>
      </w:tr>
    </w:tbl>
    <w:p w14:paraId="1E3E7993" w14:textId="77777777" w:rsidR="00DB2FB9" w:rsidRDefault="00AF0B7B" w:rsidP="00DE7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16"/>
          <w:szCs w:val="16"/>
        </w:rPr>
      </w:pPr>
      <w:r w:rsidRPr="00DB2FB9">
        <w:rPr>
          <w:rFonts w:asciiTheme="minorHAnsi" w:hAnsiTheme="minorHAnsi" w:cs="Arial"/>
          <w:sz w:val="16"/>
          <w:szCs w:val="16"/>
          <w:shd w:val="clear" w:color="auto" w:fill="FFFFFF"/>
        </w:rPr>
        <w:t>All livestock are subject to examination by a National Western Stock Show (NWSS) veterinarian or the State Veterinarian’s Office upon arrival</w:t>
      </w:r>
      <w:r w:rsidR="00B8717B" w:rsidRPr="00DB2FB9">
        <w:rPr>
          <w:rFonts w:asciiTheme="minorHAnsi" w:hAnsiTheme="minorHAnsi" w:cs="Arial"/>
          <w:sz w:val="16"/>
          <w:szCs w:val="16"/>
          <w:shd w:val="clear" w:color="auto" w:fill="FFFFFF"/>
        </w:rPr>
        <w:t xml:space="preserve">. </w:t>
      </w:r>
      <w:r w:rsidRPr="00DB2FB9">
        <w:rPr>
          <w:rFonts w:asciiTheme="minorHAnsi" w:hAnsiTheme="minorHAnsi" w:cs="Arial"/>
          <w:sz w:val="16"/>
          <w:szCs w:val="16"/>
        </w:rPr>
        <w:t>Any animal showing evidence of infectious, contagious or communicable diseases will be imme</w:t>
      </w:r>
      <w:r w:rsidRPr="00DB2FB9">
        <w:rPr>
          <w:rFonts w:asciiTheme="minorHAnsi" w:hAnsiTheme="minorHAnsi" w:cs="Arial"/>
          <w:sz w:val="16"/>
          <w:szCs w:val="16"/>
        </w:rPr>
        <w:softHyphen/>
        <w:t>diately withdrawn from the show and held in quarantine at owner’s risk and expense until properly treat</w:t>
      </w:r>
      <w:r w:rsidRPr="00DB2FB9">
        <w:rPr>
          <w:rFonts w:asciiTheme="minorHAnsi" w:hAnsiTheme="minorHAnsi" w:cs="Arial"/>
          <w:sz w:val="16"/>
          <w:szCs w:val="16"/>
        </w:rPr>
        <w:softHyphen/>
        <w:t xml:space="preserve">ed, recovered and properly released to return to owner’s premises. Any </w:t>
      </w:r>
      <w:proofErr w:type="gramStart"/>
      <w:r w:rsidRPr="00DB2FB9">
        <w:rPr>
          <w:rFonts w:asciiTheme="minorHAnsi" w:hAnsiTheme="minorHAnsi" w:cs="Arial"/>
          <w:sz w:val="16"/>
          <w:szCs w:val="16"/>
        </w:rPr>
        <w:t>animals</w:t>
      </w:r>
      <w:proofErr w:type="gramEnd"/>
      <w:r w:rsidRPr="00DB2FB9">
        <w:rPr>
          <w:rFonts w:asciiTheme="minorHAnsi" w:hAnsiTheme="minorHAnsi" w:cs="Arial"/>
          <w:sz w:val="16"/>
          <w:szCs w:val="16"/>
        </w:rPr>
        <w:t xml:space="preserve"> with visible active lesions of ringworm with resulting loss of hair or multiple warts will NOT be permitted to exhibit.</w:t>
      </w:r>
    </w:p>
    <w:p w14:paraId="5DCAB918" w14:textId="77777777" w:rsidR="008221F7" w:rsidRPr="00DA1D31" w:rsidRDefault="008221F7" w:rsidP="000B10F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DA1D31">
        <w:rPr>
          <w:rFonts w:asciiTheme="minorHAnsi" w:hAnsiTheme="minorHAnsi"/>
          <w:b/>
          <w:color w:val="FF0000"/>
          <w:sz w:val="28"/>
          <w:szCs w:val="28"/>
        </w:rPr>
        <w:t>OVER</w:t>
      </w:r>
    </w:p>
    <w:sectPr w:rsidR="008221F7" w:rsidRPr="00DA1D31" w:rsidSect="0090630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1B"/>
    <w:rsid w:val="0005153D"/>
    <w:rsid w:val="00070818"/>
    <w:rsid w:val="0009373D"/>
    <w:rsid w:val="000A6AAA"/>
    <w:rsid w:val="000B10F3"/>
    <w:rsid w:val="000C26A1"/>
    <w:rsid w:val="000D34C2"/>
    <w:rsid w:val="000D4094"/>
    <w:rsid w:val="000E19CA"/>
    <w:rsid w:val="000F7379"/>
    <w:rsid w:val="00112D48"/>
    <w:rsid w:val="00127B79"/>
    <w:rsid w:val="0014518E"/>
    <w:rsid w:val="00153D9B"/>
    <w:rsid w:val="00166EB7"/>
    <w:rsid w:val="00173F55"/>
    <w:rsid w:val="001921C5"/>
    <w:rsid w:val="00196241"/>
    <w:rsid w:val="001B3ED3"/>
    <w:rsid w:val="001B51F2"/>
    <w:rsid w:val="001B7508"/>
    <w:rsid w:val="001E5F58"/>
    <w:rsid w:val="00253BAD"/>
    <w:rsid w:val="00263A9F"/>
    <w:rsid w:val="00270D2C"/>
    <w:rsid w:val="00273682"/>
    <w:rsid w:val="00276084"/>
    <w:rsid w:val="00281799"/>
    <w:rsid w:val="002A04BD"/>
    <w:rsid w:val="002A2552"/>
    <w:rsid w:val="002B3AA1"/>
    <w:rsid w:val="002C5D37"/>
    <w:rsid w:val="002D5A6F"/>
    <w:rsid w:val="002F3432"/>
    <w:rsid w:val="00304CDD"/>
    <w:rsid w:val="00321539"/>
    <w:rsid w:val="00340C56"/>
    <w:rsid w:val="00361654"/>
    <w:rsid w:val="00363267"/>
    <w:rsid w:val="00372F7A"/>
    <w:rsid w:val="0037547F"/>
    <w:rsid w:val="00380F15"/>
    <w:rsid w:val="00391AB0"/>
    <w:rsid w:val="003C07F4"/>
    <w:rsid w:val="003F1A24"/>
    <w:rsid w:val="00401B69"/>
    <w:rsid w:val="00404294"/>
    <w:rsid w:val="00412874"/>
    <w:rsid w:val="00470206"/>
    <w:rsid w:val="0047475F"/>
    <w:rsid w:val="004B45F6"/>
    <w:rsid w:val="004C29ED"/>
    <w:rsid w:val="004D1407"/>
    <w:rsid w:val="004D2742"/>
    <w:rsid w:val="0051109C"/>
    <w:rsid w:val="00514279"/>
    <w:rsid w:val="005214FB"/>
    <w:rsid w:val="00526CDC"/>
    <w:rsid w:val="00544CA3"/>
    <w:rsid w:val="00556854"/>
    <w:rsid w:val="005769FE"/>
    <w:rsid w:val="005A3F27"/>
    <w:rsid w:val="005B199F"/>
    <w:rsid w:val="005C7A87"/>
    <w:rsid w:val="005E065C"/>
    <w:rsid w:val="005E498C"/>
    <w:rsid w:val="005F23D5"/>
    <w:rsid w:val="00600285"/>
    <w:rsid w:val="00604643"/>
    <w:rsid w:val="00604C61"/>
    <w:rsid w:val="00605C4C"/>
    <w:rsid w:val="00613A44"/>
    <w:rsid w:val="0062327D"/>
    <w:rsid w:val="0065685F"/>
    <w:rsid w:val="00670EF6"/>
    <w:rsid w:val="00692E71"/>
    <w:rsid w:val="00693E9B"/>
    <w:rsid w:val="006A1FA3"/>
    <w:rsid w:val="006B6721"/>
    <w:rsid w:val="006C1042"/>
    <w:rsid w:val="006F6736"/>
    <w:rsid w:val="007046D0"/>
    <w:rsid w:val="0071529C"/>
    <w:rsid w:val="007211D1"/>
    <w:rsid w:val="00721662"/>
    <w:rsid w:val="00723232"/>
    <w:rsid w:val="007450B9"/>
    <w:rsid w:val="00754E6D"/>
    <w:rsid w:val="00773DDE"/>
    <w:rsid w:val="007907B8"/>
    <w:rsid w:val="007A54C1"/>
    <w:rsid w:val="007B5393"/>
    <w:rsid w:val="007C0793"/>
    <w:rsid w:val="007C6A94"/>
    <w:rsid w:val="007D118D"/>
    <w:rsid w:val="007D5AF5"/>
    <w:rsid w:val="007F26CC"/>
    <w:rsid w:val="00810939"/>
    <w:rsid w:val="008221F7"/>
    <w:rsid w:val="00833892"/>
    <w:rsid w:val="0083458B"/>
    <w:rsid w:val="00861EE0"/>
    <w:rsid w:val="00891DDA"/>
    <w:rsid w:val="008C6E60"/>
    <w:rsid w:val="008C7D39"/>
    <w:rsid w:val="008D1CCB"/>
    <w:rsid w:val="008E3FDD"/>
    <w:rsid w:val="008F1369"/>
    <w:rsid w:val="008F3ACD"/>
    <w:rsid w:val="00900951"/>
    <w:rsid w:val="0090630F"/>
    <w:rsid w:val="00924E74"/>
    <w:rsid w:val="0092503C"/>
    <w:rsid w:val="0092609C"/>
    <w:rsid w:val="0093006B"/>
    <w:rsid w:val="00937173"/>
    <w:rsid w:val="00971AD8"/>
    <w:rsid w:val="0097293D"/>
    <w:rsid w:val="009813C4"/>
    <w:rsid w:val="00987395"/>
    <w:rsid w:val="00993450"/>
    <w:rsid w:val="009B2BCE"/>
    <w:rsid w:val="009B4999"/>
    <w:rsid w:val="009E2EA1"/>
    <w:rsid w:val="00A4539B"/>
    <w:rsid w:val="00A45431"/>
    <w:rsid w:val="00A54A12"/>
    <w:rsid w:val="00A71346"/>
    <w:rsid w:val="00A75894"/>
    <w:rsid w:val="00A91A7B"/>
    <w:rsid w:val="00AC5FA5"/>
    <w:rsid w:val="00AE7535"/>
    <w:rsid w:val="00AF0B7B"/>
    <w:rsid w:val="00B203BD"/>
    <w:rsid w:val="00B2370D"/>
    <w:rsid w:val="00B26869"/>
    <w:rsid w:val="00B446FA"/>
    <w:rsid w:val="00B45D86"/>
    <w:rsid w:val="00B47A69"/>
    <w:rsid w:val="00B6719C"/>
    <w:rsid w:val="00B861F7"/>
    <w:rsid w:val="00B8717B"/>
    <w:rsid w:val="00BB309C"/>
    <w:rsid w:val="00BB4109"/>
    <w:rsid w:val="00BD4DDE"/>
    <w:rsid w:val="00C127FA"/>
    <w:rsid w:val="00C14177"/>
    <w:rsid w:val="00C25B6E"/>
    <w:rsid w:val="00C352AF"/>
    <w:rsid w:val="00C51CAC"/>
    <w:rsid w:val="00C72B83"/>
    <w:rsid w:val="00C849BB"/>
    <w:rsid w:val="00C97392"/>
    <w:rsid w:val="00CA7B7F"/>
    <w:rsid w:val="00CD203A"/>
    <w:rsid w:val="00CD2EED"/>
    <w:rsid w:val="00CD3EAC"/>
    <w:rsid w:val="00CF6958"/>
    <w:rsid w:val="00D01FCF"/>
    <w:rsid w:val="00D113C7"/>
    <w:rsid w:val="00D13298"/>
    <w:rsid w:val="00D231C6"/>
    <w:rsid w:val="00D26459"/>
    <w:rsid w:val="00D45E9A"/>
    <w:rsid w:val="00D53097"/>
    <w:rsid w:val="00D65A05"/>
    <w:rsid w:val="00D6631B"/>
    <w:rsid w:val="00D76A16"/>
    <w:rsid w:val="00D77099"/>
    <w:rsid w:val="00D80B28"/>
    <w:rsid w:val="00D85E98"/>
    <w:rsid w:val="00D90B76"/>
    <w:rsid w:val="00D91501"/>
    <w:rsid w:val="00D96287"/>
    <w:rsid w:val="00DA1D31"/>
    <w:rsid w:val="00DB194B"/>
    <w:rsid w:val="00DB1C1D"/>
    <w:rsid w:val="00DB2FB9"/>
    <w:rsid w:val="00DB3B90"/>
    <w:rsid w:val="00DB40BC"/>
    <w:rsid w:val="00DD1BA9"/>
    <w:rsid w:val="00DD61A7"/>
    <w:rsid w:val="00DE2D96"/>
    <w:rsid w:val="00DE7817"/>
    <w:rsid w:val="00DF3FFC"/>
    <w:rsid w:val="00DF4BB7"/>
    <w:rsid w:val="00E120C8"/>
    <w:rsid w:val="00E152D1"/>
    <w:rsid w:val="00E158D9"/>
    <w:rsid w:val="00E24930"/>
    <w:rsid w:val="00E2599F"/>
    <w:rsid w:val="00E25FAD"/>
    <w:rsid w:val="00E45143"/>
    <w:rsid w:val="00E46B23"/>
    <w:rsid w:val="00E50C84"/>
    <w:rsid w:val="00E53538"/>
    <w:rsid w:val="00E54681"/>
    <w:rsid w:val="00E8020D"/>
    <w:rsid w:val="00E90C77"/>
    <w:rsid w:val="00EB5B6D"/>
    <w:rsid w:val="00EC1CE9"/>
    <w:rsid w:val="00EC6ABB"/>
    <w:rsid w:val="00ED74EA"/>
    <w:rsid w:val="00F071DD"/>
    <w:rsid w:val="00F202F6"/>
    <w:rsid w:val="00F21CC4"/>
    <w:rsid w:val="00F32838"/>
    <w:rsid w:val="00F36088"/>
    <w:rsid w:val="00F41481"/>
    <w:rsid w:val="00F46358"/>
    <w:rsid w:val="00F554A1"/>
    <w:rsid w:val="00F665B4"/>
    <w:rsid w:val="00F76DD7"/>
    <w:rsid w:val="00F77DAA"/>
    <w:rsid w:val="00F864B1"/>
    <w:rsid w:val="00F91904"/>
    <w:rsid w:val="00F93CD4"/>
    <w:rsid w:val="00FC47D6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FBF0"/>
  <w15:docId w15:val="{7402AD63-8931-46F4-849B-CDEF7954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13A44"/>
    <w:rPr>
      <w:rFonts w:asciiTheme="minorHAnsi" w:hAnsiTheme="minorHAnsi"/>
      <w:b/>
      <w:sz w:val="16"/>
    </w:rPr>
  </w:style>
  <w:style w:type="table" w:styleId="TableGrid">
    <w:name w:val="Table Grid"/>
    <w:basedOn w:val="TableNormal"/>
    <w:uiPriority w:val="59"/>
    <w:rsid w:val="00D6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E152D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152D1"/>
    <w:rPr>
      <w:b/>
      <w:bCs/>
      <w:color w:val="211D1E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pawlea</dc:creator>
  <cp:lastModifiedBy>Ginnah Moses</cp:lastModifiedBy>
  <cp:revision>20</cp:revision>
  <cp:lastPrinted>2024-10-16T16:52:00Z</cp:lastPrinted>
  <dcterms:created xsi:type="dcterms:W3CDTF">2024-10-16T17:33:00Z</dcterms:created>
  <dcterms:modified xsi:type="dcterms:W3CDTF">2025-10-02T19:15:00Z</dcterms:modified>
</cp:coreProperties>
</file>